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A736" w14:textId="57ADF183" w:rsidR="004F6DC1" w:rsidRPr="00F67339" w:rsidRDefault="00EE7AFD" w:rsidP="00AB7683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</w:t>
      </w:r>
      <w:r w:rsidR="006D2C66">
        <w:rPr>
          <w:b/>
          <w:sz w:val="32"/>
          <w:szCs w:val="32"/>
        </w:rPr>
        <w:t xml:space="preserve"> colabora con </w:t>
      </w:r>
      <w:r w:rsidR="00DD50B8">
        <w:rPr>
          <w:b/>
          <w:sz w:val="32"/>
          <w:szCs w:val="32"/>
        </w:rPr>
        <w:t>Advanced Factories</w:t>
      </w:r>
      <w:r w:rsidR="006D2C66">
        <w:rPr>
          <w:b/>
          <w:sz w:val="32"/>
          <w:szCs w:val="32"/>
        </w:rPr>
        <w:t xml:space="preserve"> 2024 para seguir impulsando la transformación en la innovación en la industria de</w:t>
      </w:r>
      <w:r>
        <w:rPr>
          <w:b/>
          <w:sz w:val="32"/>
          <w:szCs w:val="32"/>
        </w:rPr>
        <w:t xml:space="preserve"> la automoción y la movilidad</w:t>
      </w:r>
    </w:p>
    <w:p w14:paraId="27E99B3F" w14:textId="43F7A7FE" w:rsidR="00922ADE" w:rsidRDefault="00DD50B8" w:rsidP="00BA44D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Los próximos 9, 10 y 11 de abril de 2024, Fira de Barcelona será el escaparate </w:t>
      </w:r>
      <w:r w:rsidR="00922ADE">
        <w:rPr>
          <w:b/>
          <w:bCs/>
          <w:sz w:val="24"/>
        </w:rPr>
        <w:t>de las últimas soluciones en automatización, robótica, Inteligencia Artificial, IoT, ciberseguridad y analítica de datos</w:t>
      </w:r>
    </w:p>
    <w:p w14:paraId="78ADA869" w14:textId="55A7F937" w:rsidR="00D72C4C" w:rsidRDefault="00D72C4C" w:rsidP="00BA44D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Advanced Factories volverá a reunir más de 27.000 directivos y empresarios del sector industrial manufacturero en busca de socio industrial y tecnológico</w:t>
      </w:r>
    </w:p>
    <w:p w14:paraId="0E28645B" w14:textId="77777777" w:rsidR="00BA44D0" w:rsidRPr="00C14ADF" w:rsidRDefault="00BA44D0" w:rsidP="00BA44D0">
      <w:pPr>
        <w:jc w:val="center"/>
        <w:rPr>
          <w:b/>
          <w:bCs/>
          <w:sz w:val="8"/>
          <w:szCs w:val="6"/>
        </w:rPr>
      </w:pPr>
    </w:p>
    <w:bookmarkStart w:id="0" w:name="_Hlk128473718"/>
    <w:p w14:paraId="1F1F42AF" w14:textId="7590E6D5" w:rsidR="00590ADF" w:rsidRDefault="00922ADE" w:rsidP="003D1FD9">
      <w:pPr>
        <w:jc w:val="both"/>
        <w:rPr>
          <w:bCs/>
        </w:rPr>
      </w:pPr>
      <w:r>
        <w:rPr>
          <w:b/>
        </w:rPr>
        <w:fldChar w:fldCharType="begin"/>
      </w:r>
      <w:r>
        <w:rPr>
          <w:b/>
        </w:rPr>
        <w:instrText>HYPERLINK "https://www.advancedfactories.com/"</w:instrText>
      </w:r>
      <w:r>
        <w:rPr>
          <w:b/>
        </w:rPr>
      </w:r>
      <w:r>
        <w:rPr>
          <w:b/>
        </w:rPr>
        <w:fldChar w:fldCharType="separate"/>
      </w:r>
      <w:r w:rsidRPr="00922ADE">
        <w:rPr>
          <w:rStyle w:val="Enlla"/>
          <w:b/>
        </w:rPr>
        <w:t>Advanced Factories</w:t>
      </w:r>
      <w:r>
        <w:rPr>
          <w:b/>
        </w:rPr>
        <w:fldChar w:fldCharType="end"/>
      </w:r>
      <w:r>
        <w:rPr>
          <w:bCs/>
        </w:rPr>
        <w:t xml:space="preserve">, el evento líder en automatización y robótica industrial del sur de Europa, </w:t>
      </w:r>
      <w:r w:rsidR="004C16A4">
        <w:rPr>
          <w:bCs/>
        </w:rPr>
        <w:t xml:space="preserve">abre la convocatoria a empresas expositoras </w:t>
      </w:r>
      <w:r>
        <w:rPr>
          <w:bCs/>
        </w:rPr>
        <w:t>en</w:t>
      </w:r>
      <w:r w:rsidR="004C16A4">
        <w:rPr>
          <w:bCs/>
        </w:rPr>
        <w:t xml:space="preserve"> la que va a ser</w:t>
      </w:r>
      <w:r>
        <w:rPr>
          <w:bCs/>
        </w:rPr>
        <w:t xml:space="preserve"> su octava edición </w:t>
      </w:r>
      <w:r w:rsidR="004C16A4">
        <w:rPr>
          <w:bCs/>
        </w:rPr>
        <w:t>en</w:t>
      </w:r>
      <w:r w:rsidRPr="00922ADE">
        <w:rPr>
          <w:b/>
        </w:rPr>
        <w:t xml:space="preserve"> Barcelona</w:t>
      </w:r>
      <w:r>
        <w:rPr>
          <w:bCs/>
        </w:rPr>
        <w:t xml:space="preserve"> para seguir impulsando la </w:t>
      </w:r>
      <w:r w:rsidR="0018372E">
        <w:rPr>
          <w:bCs/>
        </w:rPr>
        <w:t>automatización y la robótica en</w:t>
      </w:r>
      <w:r>
        <w:rPr>
          <w:bCs/>
        </w:rPr>
        <w:t xml:space="preserve"> la industria.</w:t>
      </w:r>
      <w:r w:rsidR="006D2C66">
        <w:rPr>
          <w:bCs/>
        </w:rPr>
        <w:t xml:space="preserve"> Desde </w:t>
      </w:r>
      <w:r w:rsidR="00EE7AFD">
        <w:rPr>
          <w:bCs/>
        </w:rPr>
        <w:t>STA</w:t>
      </w:r>
      <w:r w:rsidR="006D2C66">
        <w:rPr>
          <w:bCs/>
        </w:rPr>
        <w:t xml:space="preserve"> sabemos que es un evento imprescindible para impulsar la transformación industrial, y por ello te animamos a formar parte de la próxima edición.</w:t>
      </w:r>
      <w:r>
        <w:rPr>
          <w:bCs/>
        </w:rPr>
        <w:t xml:space="preserve"> </w:t>
      </w:r>
      <w:r w:rsidRPr="00922ADE">
        <w:rPr>
          <w:b/>
        </w:rPr>
        <w:t>Del 9 al 11 de abril de 2024</w:t>
      </w:r>
      <w:r w:rsidR="004C16A4">
        <w:rPr>
          <w:b/>
        </w:rPr>
        <w:t xml:space="preserve"> </w:t>
      </w:r>
      <w:r w:rsidR="004C16A4">
        <w:rPr>
          <w:bCs/>
        </w:rPr>
        <w:t>en el recinto de Fira Barcelona</w:t>
      </w:r>
      <w:r w:rsidR="006D2C66">
        <w:rPr>
          <w:bCs/>
        </w:rPr>
        <w:t xml:space="preserve"> – Grav Vía</w:t>
      </w:r>
      <w:r w:rsidR="004C16A4">
        <w:rPr>
          <w:bCs/>
        </w:rPr>
        <w:t xml:space="preserve"> </w:t>
      </w:r>
      <w:r>
        <w:rPr>
          <w:bCs/>
        </w:rPr>
        <w:t>y bajo el lema ‘</w:t>
      </w:r>
      <w:r w:rsidRPr="00922ADE">
        <w:rPr>
          <w:b/>
          <w:i/>
          <w:iCs/>
        </w:rPr>
        <w:t>Integrating Automation Systems’</w:t>
      </w:r>
      <w:r>
        <w:rPr>
          <w:bCs/>
        </w:rPr>
        <w:t>, Advanced Factories busca dar un paso más en</w:t>
      </w:r>
      <w:r w:rsidR="0018372E">
        <w:rPr>
          <w:bCs/>
        </w:rPr>
        <w:t xml:space="preserve"> la integración de equipos, sistemas de automatización y las tecnologías 4.0 para conseguir mayores niveles de productividad. </w:t>
      </w:r>
      <w:r>
        <w:rPr>
          <w:bCs/>
        </w:rPr>
        <w:t xml:space="preserve"> </w:t>
      </w:r>
    </w:p>
    <w:p w14:paraId="7F9631DE" w14:textId="451EEF36" w:rsidR="00036618" w:rsidRDefault="00036618" w:rsidP="00036618">
      <w:pPr>
        <w:jc w:val="both"/>
      </w:pPr>
      <w:r>
        <w:rPr>
          <w:bCs/>
        </w:rPr>
        <w:t>“</w:t>
      </w:r>
      <w:r w:rsidR="0018372E">
        <w:rPr>
          <w:bCs/>
          <w:i/>
          <w:iCs/>
        </w:rPr>
        <w:t xml:space="preserve">La autonomía industrial europea sólo la van a conseguir esos países que tengan una industria </w:t>
      </w:r>
      <w:r w:rsidR="00D72C4C">
        <w:rPr>
          <w:bCs/>
          <w:i/>
          <w:iCs/>
        </w:rPr>
        <w:t xml:space="preserve">innovadora y </w:t>
      </w:r>
      <w:r w:rsidR="0018372E">
        <w:rPr>
          <w:bCs/>
          <w:i/>
          <w:iCs/>
        </w:rPr>
        <w:t>competitiva. Y esa competitividad pasa por tener nuestras fábricas altamente automatizadas, utilizando la robótica, la inteligencia artificial y la ana</w:t>
      </w:r>
      <w:r w:rsidR="00D72C4C">
        <w:rPr>
          <w:bCs/>
          <w:i/>
          <w:iCs/>
        </w:rPr>
        <w:t>lítica de datos</w:t>
      </w:r>
      <w:r w:rsidR="0018372E">
        <w:rPr>
          <w:bCs/>
          <w:i/>
          <w:iCs/>
        </w:rPr>
        <w:t xml:space="preserve"> para </w:t>
      </w:r>
      <w:r w:rsidR="00D72C4C">
        <w:rPr>
          <w:bCs/>
          <w:i/>
          <w:iCs/>
        </w:rPr>
        <w:t>dar con mayores niveles</w:t>
      </w:r>
      <w:r w:rsidR="0018372E">
        <w:rPr>
          <w:bCs/>
          <w:i/>
          <w:iCs/>
        </w:rPr>
        <w:t xml:space="preserve"> </w:t>
      </w:r>
      <w:r w:rsidR="00D72C4C">
        <w:rPr>
          <w:bCs/>
          <w:i/>
          <w:iCs/>
        </w:rPr>
        <w:t xml:space="preserve">de </w:t>
      </w:r>
      <w:r w:rsidR="0018372E">
        <w:rPr>
          <w:bCs/>
          <w:i/>
          <w:iCs/>
        </w:rPr>
        <w:t xml:space="preserve">eficiencia </w:t>
      </w:r>
      <w:r w:rsidR="00D72C4C">
        <w:rPr>
          <w:bCs/>
          <w:i/>
          <w:iCs/>
        </w:rPr>
        <w:t>en los</w:t>
      </w:r>
      <w:r w:rsidR="0018372E">
        <w:rPr>
          <w:bCs/>
          <w:i/>
          <w:iCs/>
        </w:rPr>
        <w:t xml:space="preserve"> procesos. </w:t>
      </w:r>
      <w:r w:rsidR="00D72C4C">
        <w:rPr>
          <w:bCs/>
          <w:i/>
          <w:iCs/>
        </w:rPr>
        <w:t xml:space="preserve">Es el momento de </w:t>
      </w:r>
      <w:r w:rsidR="0018372E">
        <w:rPr>
          <w:bCs/>
          <w:i/>
          <w:iCs/>
        </w:rPr>
        <w:t>integra</w:t>
      </w:r>
      <w:r w:rsidR="00D72C4C">
        <w:rPr>
          <w:bCs/>
          <w:i/>
          <w:iCs/>
        </w:rPr>
        <w:t>r</w:t>
      </w:r>
      <w:r w:rsidR="0018372E">
        <w:rPr>
          <w:bCs/>
          <w:i/>
          <w:iCs/>
        </w:rPr>
        <w:t xml:space="preserve"> los sistemas de automatización y fabricación</w:t>
      </w:r>
      <w:r w:rsidR="00D72C4C">
        <w:rPr>
          <w:bCs/>
          <w:i/>
          <w:iCs/>
        </w:rPr>
        <w:t>, que nos ayuden a alcanzar nuevas cuotas de productividad</w:t>
      </w:r>
      <w:r>
        <w:rPr>
          <w:bCs/>
        </w:rPr>
        <w:t xml:space="preserve">”, destaca </w:t>
      </w:r>
      <w:r w:rsidRPr="0079200F">
        <w:rPr>
          <w:b/>
        </w:rPr>
        <w:t>Albert Planas</w:t>
      </w:r>
      <w:r>
        <w:rPr>
          <w:bCs/>
        </w:rPr>
        <w:t xml:space="preserve">, director general de Advanced Factories. </w:t>
      </w:r>
    </w:p>
    <w:p w14:paraId="1275632A" w14:textId="5BFB21D0" w:rsidR="00036618" w:rsidRDefault="00036618" w:rsidP="003D1FD9">
      <w:pPr>
        <w:jc w:val="both"/>
        <w:rPr>
          <w:bCs/>
        </w:rPr>
      </w:pPr>
      <w:r>
        <w:rPr>
          <w:bCs/>
        </w:rPr>
        <w:t>Durante tres días, Advanced Factories reunirá a más de 460 firmas expositoras que mostrarán las últimas soluciones en robótica, automatización,</w:t>
      </w:r>
      <w:r w:rsidR="00D72C4C">
        <w:rPr>
          <w:bCs/>
        </w:rPr>
        <w:t xml:space="preserve"> sistemas integrados de la producción,</w:t>
      </w:r>
      <w:r>
        <w:rPr>
          <w:bCs/>
        </w:rPr>
        <w:t xml:space="preserve"> Inteligencia Artificial, IoT, ciberseguridad, Big Data y analítica de datos…, con el objetivo de acercar todas estas </w:t>
      </w:r>
      <w:r w:rsidR="004C16A4">
        <w:rPr>
          <w:bCs/>
        </w:rPr>
        <w:t>soluciones</w:t>
      </w:r>
      <w:r>
        <w:rPr>
          <w:bCs/>
        </w:rPr>
        <w:t xml:space="preserve"> a l</w:t>
      </w:r>
      <w:r w:rsidR="00D72C4C">
        <w:rPr>
          <w:bCs/>
        </w:rPr>
        <w:t xml:space="preserve">os más de 27.000 directivos </w:t>
      </w:r>
      <w:r>
        <w:rPr>
          <w:bCs/>
        </w:rPr>
        <w:t>industriales</w:t>
      </w:r>
      <w:r w:rsidR="00D72C4C">
        <w:rPr>
          <w:bCs/>
        </w:rPr>
        <w:t xml:space="preserve"> que la visitan cada año</w:t>
      </w:r>
      <w:r>
        <w:rPr>
          <w:bCs/>
        </w:rPr>
        <w:t xml:space="preserve">. </w:t>
      </w:r>
      <w:r w:rsidR="006D2C66">
        <w:rPr>
          <w:bCs/>
        </w:rPr>
        <w:t xml:space="preserve">Si quieres disponer de tu propio stand para mostrar tus soluciones y conectar con cientos de potenciales clientes, </w:t>
      </w:r>
      <w:hyperlink r:id="rId10" w:history="1">
        <w:r w:rsidR="006D2C66" w:rsidRPr="006D2C66">
          <w:rPr>
            <w:rStyle w:val="Enlla"/>
            <w:bCs/>
          </w:rPr>
          <w:t>registra ahora tu interés para recibir más información</w:t>
        </w:r>
      </w:hyperlink>
    </w:p>
    <w:p w14:paraId="45950AB9" w14:textId="618DDD5E" w:rsidR="006D2C66" w:rsidRPr="006D2C66" w:rsidRDefault="006D2C66" w:rsidP="003D1FD9">
      <w:pPr>
        <w:jc w:val="both"/>
        <w:rPr>
          <w:b/>
        </w:rPr>
      </w:pPr>
      <w:r w:rsidRPr="006D2C66">
        <w:rPr>
          <w:b/>
        </w:rPr>
        <w:t>Industry 4.0 Congress</w:t>
      </w:r>
    </w:p>
    <w:p w14:paraId="48A47EA4" w14:textId="4C4D1E6D" w:rsidR="00036618" w:rsidRDefault="00036618" w:rsidP="003D1FD9">
      <w:pPr>
        <w:jc w:val="both"/>
        <w:rPr>
          <w:bCs/>
        </w:rPr>
      </w:pPr>
      <w:r>
        <w:rPr>
          <w:bCs/>
        </w:rPr>
        <w:t xml:space="preserve">En el marco de Advanced Factories se celebrará un año más el </w:t>
      </w:r>
      <w:hyperlink r:id="rId11" w:history="1">
        <w:r w:rsidRPr="0079200F">
          <w:rPr>
            <w:rStyle w:val="Enlla"/>
            <w:b/>
          </w:rPr>
          <w:t>Industry 4.0 Congress</w:t>
        </w:r>
      </w:hyperlink>
      <w:r>
        <w:rPr>
          <w:bCs/>
        </w:rPr>
        <w:t xml:space="preserve">, en el que 320 expertos compartirán las claves para impulsar la eficiencia, la flexibilidad y la adaptabilidad de las plantas de producción: desde los procesos de fabricación inteligente impulsados por la automatización, la robótica o la IA, pasando por la conectividad y la diversidad de formatos de explotación a través de la realidad virtual, visión artificial o gemelo digital. Además, acogerá diferentes foros específicos como el Congreso Nacional de Gestores de Polígonos Industriales, el </w:t>
      </w:r>
      <w:r w:rsidRPr="004C16A4">
        <w:rPr>
          <w:bCs/>
          <w:i/>
          <w:iCs/>
        </w:rPr>
        <w:t>Plant Manager’s Summit</w:t>
      </w:r>
      <w:r>
        <w:rPr>
          <w:bCs/>
        </w:rPr>
        <w:t>, el Foro de Ciberseguridad Ind</w:t>
      </w:r>
      <w:r w:rsidR="004C16A4">
        <w:rPr>
          <w:bCs/>
        </w:rPr>
        <w:t>us</w:t>
      </w:r>
      <w:r>
        <w:rPr>
          <w:bCs/>
        </w:rPr>
        <w:t xml:space="preserve">trial, el </w:t>
      </w:r>
      <w:r w:rsidRPr="004C16A4">
        <w:rPr>
          <w:bCs/>
          <w:i/>
          <w:iCs/>
        </w:rPr>
        <w:t>CIO’s Summit</w:t>
      </w:r>
      <w:r>
        <w:rPr>
          <w:bCs/>
        </w:rPr>
        <w:t xml:space="preserve">, el Foro de Inteligencia Artificial o el 3D Printing Forum. </w:t>
      </w:r>
    </w:p>
    <w:p w14:paraId="26F3420F" w14:textId="73949FB1" w:rsidR="00036618" w:rsidRPr="00036618" w:rsidRDefault="00072343" w:rsidP="003D1FD9">
      <w:pPr>
        <w:jc w:val="both"/>
        <w:rPr>
          <w:b/>
        </w:rPr>
      </w:pPr>
      <w:r>
        <w:rPr>
          <w:b/>
        </w:rPr>
        <w:t>Ocho ediciones de éxito en Barcelona</w:t>
      </w:r>
    </w:p>
    <w:p w14:paraId="4A8BC1DF" w14:textId="12D7AEBF" w:rsidR="00036618" w:rsidRDefault="00EE7AFD" w:rsidP="003D1FD9">
      <w:pPr>
        <w:jc w:val="both"/>
        <w:rPr>
          <w:bCs/>
        </w:rPr>
      </w:pPr>
      <w:r>
        <w:rPr>
          <w:bCs/>
        </w:rPr>
        <w:lastRenderedPageBreak/>
        <w:t xml:space="preserve">En la </w:t>
      </w:r>
      <w:r w:rsidR="00FA63BE">
        <w:rPr>
          <w:bCs/>
        </w:rPr>
        <w:t>STA colaboramos</w:t>
      </w:r>
      <w:r w:rsidR="006D2C66">
        <w:rPr>
          <w:bCs/>
        </w:rPr>
        <w:t xml:space="preserve"> una vez más con </w:t>
      </w:r>
      <w:r w:rsidR="00072343">
        <w:rPr>
          <w:bCs/>
        </w:rPr>
        <w:t>Advanced Factories</w:t>
      </w:r>
      <w:r w:rsidR="006D2C66">
        <w:rPr>
          <w:bCs/>
        </w:rPr>
        <w:t>, que</w:t>
      </w:r>
      <w:r w:rsidR="00072343">
        <w:rPr>
          <w:bCs/>
        </w:rPr>
        <w:t xml:space="preserve"> celebró </w:t>
      </w:r>
      <w:r w:rsidR="006D2C66">
        <w:rPr>
          <w:bCs/>
        </w:rPr>
        <w:t>su</w:t>
      </w:r>
      <w:r w:rsidR="00072343">
        <w:rPr>
          <w:bCs/>
        </w:rPr>
        <w:t xml:space="preserve"> primera</w:t>
      </w:r>
      <w:r w:rsidR="006D2C66">
        <w:rPr>
          <w:bCs/>
        </w:rPr>
        <w:t xml:space="preserve"> edición</w:t>
      </w:r>
      <w:r w:rsidR="00072343">
        <w:rPr>
          <w:bCs/>
        </w:rPr>
        <w:t xml:space="preserve"> en 2017 en el CCIB de Barcelona y ha conseguido posicionarse ya como el evento líder</w:t>
      </w:r>
      <w:r w:rsidR="004C16A4">
        <w:rPr>
          <w:bCs/>
        </w:rPr>
        <w:t xml:space="preserve"> indiscutible</w:t>
      </w:r>
      <w:r w:rsidR="00072343">
        <w:rPr>
          <w:bCs/>
        </w:rPr>
        <w:t xml:space="preserve"> en automatización y robótica industrial del sur de Europa.</w:t>
      </w:r>
      <w:r w:rsidR="006D2C66">
        <w:rPr>
          <w:bCs/>
        </w:rPr>
        <w:t xml:space="preserve"> </w:t>
      </w:r>
      <w:r w:rsidR="00072343">
        <w:rPr>
          <w:bCs/>
        </w:rPr>
        <w:t xml:space="preserve">En la pasada edición, Advanced Factories dio un paso más trasladándose a Fira de Barcelona para dar respuesta a la elevada demanda de empresas expositoras que desde hacía años querían exponer. Este cambio de recinto permitió </w:t>
      </w:r>
      <w:r w:rsidR="004C16A4">
        <w:rPr>
          <w:bCs/>
        </w:rPr>
        <w:t xml:space="preserve">doblar la oferta de </w:t>
      </w:r>
      <w:r w:rsidR="00072343">
        <w:rPr>
          <w:bCs/>
        </w:rPr>
        <w:t>firmas expositoras en una edición que se celebró conjuntamente con AMT – Advanced Machine Tools, el evento bienal de máquina-herramienta para la industria metalúrgica</w:t>
      </w:r>
      <w:r w:rsidR="004C16A4">
        <w:rPr>
          <w:bCs/>
        </w:rPr>
        <w:t xml:space="preserve"> que volverá en 2025</w:t>
      </w:r>
      <w:r w:rsidR="00072343">
        <w:rPr>
          <w:bCs/>
        </w:rPr>
        <w:t>.</w:t>
      </w:r>
    </w:p>
    <w:p w14:paraId="1D474595" w14:textId="32A9920A" w:rsidR="00922ADE" w:rsidRDefault="00072343" w:rsidP="003D1FD9">
      <w:pPr>
        <w:jc w:val="both"/>
        <w:rPr>
          <w:bCs/>
        </w:rPr>
      </w:pPr>
      <w:r>
        <w:rPr>
          <w:bCs/>
        </w:rPr>
        <w:t xml:space="preserve">Ahora, vuelve a Fira de Barcelona para seguir impulsando la competitividad industrial y contribuir a crear una industria europea más sostenible, competitiva y autosuficiente. </w:t>
      </w:r>
      <w:r w:rsidR="00922ADE">
        <w:rPr>
          <w:bCs/>
        </w:rPr>
        <w:t>“</w:t>
      </w:r>
      <w:r w:rsidR="00922ADE" w:rsidRPr="0079200F">
        <w:rPr>
          <w:bCs/>
          <w:i/>
          <w:iCs/>
        </w:rPr>
        <w:t xml:space="preserve">Desde nuestra primera edición, </w:t>
      </w:r>
      <w:r w:rsidR="004C16A4">
        <w:rPr>
          <w:bCs/>
          <w:i/>
          <w:iCs/>
        </w:rPr>
        <w:t>hemos creado la mayor comunidad industrial de España, reuniendo</w:t>
      </w:r>
      <w:r w:rsidR="00922ADE" w:rsidRPr="0079200F">
        <w:rPr>
          <w:bCs/>
          <w:i/>
          <w:iCs/>
        </w:rPr>
        <w:t xml:space="preserve"> a decenas de miles de profesionales junto a los principales actores de la industria, líderes tecnológicos, asociaciones profesionales y expertos para compartir conocimientos, descubrir las últimas tendencias y explorar las tecnologías más innovadoras que están revolucionando la industria</w:t>
      </w:r>
      <w:r w:rsidR="00922ADE">
        <w:rPr>
          <w:bCs/>
        </w:rPr>
        <w:t>”</w:t>
      </w:r>
      <w:r>
        <w:rPr>
          <w:bCs/>
        </w:rPr>
        <w:t xml:space="preserve">, señala Victor Blanc, Event Manager de Advanced Factories. </w:t>
      </w:r>
    </w:p>
    <w:bookmarkEnd w:id="0"/>
    <w:p w14:paraId="6D99F77A" w14:textId="77777777" w:rsidR="00AE21AF" w:rsidRPr="001E365A" w:rsidRDefault="00AE21AF" w:rsidP="00415060">
      <w:pPr>
        <w:rPr>
          <w:b/>
          <w:sz w:val="36"/>
        </w:rPr>
      </w:pPr>
    </w:p>
    <w:sectPr w:rsidR="00AE21AF" w:rsidRPr="001E365A" w:rsidSect="00733EDD">
      <w:headerReference w:type="default" r:id="rId12"/>
      <w:footerReference w:type="default" r:id="rId13"/>
      <w:pgSz w:w="11906" w:h="16838"/>
      <w:pgMar w:top="1985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25A4" w14:textId="77777777" w:rsidR="000A14BF" w:rsidRDefault="000A14BF" w:rsidP="00DE1A36">
      <w:pPr>
        <w:spacing w:after="0" w:line="240" w:lineRule="auto"/>
      </w:pPr>
      <w:r>
        <w:separator/>
      </w:r>
    </w:p>
  </w:endnote>
  <w:endnote w:type="continuationSeparator" w:id="0">
    <w:p w14:paraId="68AAFFE9" w14:textId="77777777" w:rsidR="000A14BF" w:rsidRDefault="000A14BF" w:rsidP="00D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BF8" w14:textId="6D320613" w:rsidR="00DE1A36" w:rsidRPr="001E365A" w:rsidRDefault="00DE1A36" w:rsidP="00DE1A36">
    <w:pPr>
      <w:pStyle w:val="Peu"/>
      <w:rPr>
        <w:sz w:val="16"/>
        <w:szCs w:val="16"/>
        <w:lang w:val="en-US"/>
      </w:rPr>
    </w:pPr>
    <w:r w:rsidRPr="001E365A">
      <w:rPr>
        <w:sz w:val="16"/>
        <w:szCs w:val="16"/>
        <w:lang w:val="en-US"/>
      </w:rPr>
      <w:t xml:space="preserve">Advanced Factories </w:t>
    </w:r>
    <w:r w:rsidR="002268CA" w:rsidRPr="001E365A">
      <w:rPr>
        <w:sz w:val="16"/>
        <w:szCs w:val="16"/>
        <w:lang w:val="en-US"/>
      </w:rPr>
      <w:t>y Advanced Machine Tools son</w:t>
    </w:r>
    <w:r w:rsidRPr="001E365A">
      <w:rPr>
        <w:sz w:val="16"/>
        <w:szCs w:val="16"/>
        <w:lang w:val="en-US"/>
      </w:rPr>
      <w:t xml:space="preserve"> un evento de:</w:t>
    </w:r>
  </w:p>
  <w:p w14:paraId="538FD423" w14:textId="77777777" w:rsidR="00DE1A36" w:rsidRPr="001E365A" w:rsidRDefault="00DE1A36" w:rsidP="00DE1A36">
    <w:pPr>
      <w:pStyle w:val="Peu"/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E721A" wp14:editId="5D0C3C9E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134110" cy="240030"/>
          <wp:effectExtent l="0" t="0" r="8890" b="7620"/>
          <wp:wrapTight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A21A6" w14:textId="77777777" w:rsidR="00DE1A36" w:rsidRPr="001E365A" w:rsidRDefault="00DE1A36">
    <w:pPr>
      <w:pStyle w:val="Peu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EB44" w14:textId="77777777" w:rsidR="000A14BF" w:rsidRDefault="000A14BF" w:rsidP="00DE1A36">
      <w:pPr>
        <w:spacing w:after="0" w:line="240" w:lineRule="auto"/>
      </w:pPr>
      <w:r>
        <w:separator/>
      </w:r>
    </w:p>
  </w:footnote>
  <w:footnote w:type="continuationSeparator" w:id="0">
    <w:p w14:paraId="19CBC6EB" w14:textId="77777777" w:rsidR="000A14BF" w:rsidRDefault="000A14BF" w:rsidP="00D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C1B" w14:textId="1CCE874A" w:rsidR="00DE1A36" w:rsidRDefault="00DE1A36" w:rsidP="00C14ADF">
    <w:pPr>
      <w:pStyle w:val="Capalera"/>
      <w:jc w:val="center"/>
    </w:pPr>
    <w:r>
      <w:rPr>
        <w:noProof/>
      </w:rPr>
      <w:drawing>
        <wp:inline distT="0" distB="0" distL="0" distR="0" wp14:anchorId="5CBE0829" wp14:editId="3A28DD14">
          <wp:extent cx="1912231" cy="469900"/>
          <wp:effectExtent l="0" t="0" r="0" b="6350"/>
          <wp:docPr id="5" name="Imagen 5" descr="Resultado de imagen de advanced factor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Resultado de imagen de advanced factori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66" cy="47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5F22"/>
    <w:multiLevelType w:val="hybridMultilevel"/>
    <w:tmpl w:val="FE128184"/>
    <w:lvl w:ilvl="0" w:tplc="A8D8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0D72"/>
    <w:multiLevelType w:val="hybridMultilevel"/>
    <w:tmpl w:val="C77A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2292">
    <w:abstractNumId w:val="1"/>
  </w:num>
  <w:num w:numId="2" w16cid:durableId="125783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3B"/>
    <w:rsid w:val="000021F5"/>
    <w:rsid w:val="00002ED4"/>
    <w:rsid w:val="000030F0"/>
    <w:rsid w:val="00003538"/>
    <w:rsid w:val="000079BC"/>
    <w:rsid w:val="00012BEC"/>
    <w:rsid w:val="00016A8E"/>
    <w:rsid w:val="00023DB8"/>
    <w:rsid w:val="00036618"/>
    <w:rsid w:val="00040E06"/>
    <w:rsid w:val="000415B4"/>
    <w:rsid w:val="00043731"/>
    <w:rsid w:val="00065CE7"/>
    <w:rsid w:val="00067B70"/>
    <w:rsid w:val="00072343"/>
    <w:rsid w:val="00073A0F"/>
    <w:rsid w:val="000839A7"/>
    <w:rsid w:val="00090630"/>
    <w:rsid w:val="00091E8B"/>
    <w:rsid w:val="000A14BF"/>
    <w:rsid w:val="000A2C5E"/>
    <w:rsid w:val="000B2850"/>
    <w:rsid w:val="000B6997"/>
    <w:rsid w:val="000B730A"/>
    <w:rsid w:val="000C0F90"/>
    <w:rsid w:val="000C71DB"/>
    <w:rsid w:val="00103CA4"/>
    <w:rsid w:val="00105D65"/>
    <w:rsid w:val="00110CB6"/>
    <w:rsid w:val="001241D3"/>
    <w:rsid w:val="0013533D"/>
    <w:rsid w:val="0013549D"/>
    <w:rsid w:val="00143F86"/>
    <w:rsid w:val="00144B15"/>
    <w:rsid w:val="001527B2"/>
    <w:rsid w:val="0015407F"/>
    <w:rsid w:val="0015794D"/>
    <w:rsid w:val="00163C8E"/>
    <w:rsid w:val="0016638F"/>
    <w:rsid w:val="001708C6"/>
    <w:rsid w:val="0017122B"/>
    <w:rsid w:val="0017195D"/>
    <w:rsid w:val="00183472"/>
    <w:rsid w:val="0018372E"/>
    <w:rsid w:val="001A55BF"/>
    <w:rsid w:val="001B010D"/>
    <w:rsid w:val="001B0AF1"/>
    <w:rsid w:val="001C2278"/>
    <w:rsid w:val="001C3539"/>
    <w:rsid w:val="001C581E"/>
    <w:rsid w:val="001E365A"/>
    <w:rsid w:val="001F3FC9"/>
    <w:rsid w:val="002004DE"/>
    <w:rsid w:val="0020686D"/>
    <w:rsid w:val="002131D3"/>
    <w:rsid w:val="0021625F"/>
    <w:rsid w:val="002268CA"/>
    <w:rsid w:val="002346F9"/>
    <w:rsid w:val="002367F9"/>
    <w:rsid w:val="002376F4"/>
    <w:rsid w:val="00244FC6"/>
    <w:rsid w:val="002479A2"/>
    <w:rsid w:val="00256F1C"/>
    <w:rsid w:val="00260983"/>
    <w:rsid w:val="002A745F"/>
    <w:rsid w:val="002B7FA6"/>
    <w:rsid w:val="002C0CA3"/>
    <w:rsid w:val="002C515B"/>
    <w:rsid w:val="002D0D6F"/>
    <w:rsid w:val="002D3F39"/>
    <w:rsid w:val="002F7D64"/>
    <w:rsid w:val="00303007"/>
    <w:rsid w:val="0030469A"/>
    <w:rsid w:val="003047AC"/>
    <w:rsid w:val="00310317"/>
    <w:rsid w:val="00321BAA"/>
    <w:rsid w:val="003238C5"/>
    <w:rsid w:val="00330D0B"/>
    <w:rsid w:val="00384AF9"/>
    <w:rsid w:val="00393FD6"/>
    <w:rsid w:val="003B58C5"/>
    <w:rsid w:val="003B6942"/>
    <w:rsid w:val="003D1FD9"/>
    <w:rsid w:val="003D2AB2"/>
    <w:rsid w:val="003E384C"/>
    <w:rsid w:val="0040469B"/>
    <w:rsid w:val="00406405"/>
    <w:rsid w:val="00415060"/>
    <w:rsid w:val="00416ADD"/>
    <w:rsid w:val="004304DF"/>
    <w:rsid w:val="00430A4D"/>
    <w:rsid w:val="00435F0E"/>
    <w:rsid w:val="00445A81"/>
    <w:rsid w:val="00463F77"/>
    <w:rsid w:val="00466440"/>
    <w:rsid w:val="0047093C"/>
    <w:rsid w:val="00483AE8"/>
    <w:rsid w:val="00496805"/>
    <w:rsid w:val="004A3A10"/>
    <w:rsid w:val="004B2ACF"/>
    <w:rsid w:val="004C16A4"/>
    <w:rsid w:val="004C1C26"/>
    <w:rsid w:val="004C23D8"/>
    <w:rsid w:val="004C324F"/>
    <w:rsid w:val="004C3570"/>
    <w:rsid w:val="004D5A59"/>
    <w:rsid w:val="004D7773"/>
    <w:rsid w:val="004F4B6D"/>
    <w:rsid w:val="004F5035"/>
    <w:rsid w:val="004F6DC1"/>
    <w:rsid w:val="0050250D"/>
    <w:rsid w:val="00502C9C"/>
    <w:rsid w:val="00523881"/>
    <w:rsid w:val="00523FF8"/>
    <w:rsid w:val="005250B1"/>
    <w:rsid w:val="00525DEC"/>
    <w:rsid w:val="00532031"/>
    <w:rsid w:val="00532C2E"/>
    <w:rsid w:val="00554D8C"/>
    <w:rsid w:val="00564745"/>
    <w:rsid w:val="0056562C"/>
    <w:rsid w:val="0057227E"/>
    <w:rsid w:val="00575D32"/>
    <w:rsid w:val="00581F6A"/>
    <w:rsid w:val="00583B9F"/>
    <w:rsid w:val="00586657"/>
    <w:rsid w:val="00590ADF"/>
    <w:rsid w:val="005A2AB8"/>
    <w:rsid w:val="005D0498"/>
    <w:rsid w:val="005D1DFE"/>
    <w:rsid w:val="005E5671"/>
    <w:rsid w:val="005F3ED7"/>
    <w:rsid w:val="005F433C"/>
    <w:rsid w:val="005F4915"/>
    <w:rsid w:val="00600A6B"/>
    <w:rsid w:val="00603775"/>
    <w:rsid w:val="006058C3"/>
    <w:rsid w:val="006148BD"/>
    <w:rsid w:val="00622503"/>
    <w:rsid w:val="006355E1"/>
    <w:rsid w:val="0064492F"/>
    <w:rsid w:val="0064593F"/>
    <w:rsid w:val="0065584B"/>
    <w:rsid w:val="00657790"/>
    <w:rsid w:val="00657A92"/>
    <w:rsid w:val="006622E8"/>
    <w:rsid w:val="006670A2"/>
    <w:rsid w:val="0067093C"/>
    <w:rsid w:val="00672072"/>
    <w:rsid w:val="006A0F67"/>
    <w:rsid w:val="006C774B"/>
    <w:rsid w:val="006D0C42"/>
    <w:rsid w:val="006D2C5C"/>
    <w:rsid w:val="006D2C66"/>
    <w:rsid w:val="006D3895"/>
    <w:rsid w:val="006D396E"/>
    <w:rsid w:val="006D68A3"/>
    <w:rsid w:val="006E2FE7"/>
    <w:rsid w:val="006E32A6"/>
    <w:rsid w:val="006F32A6"/>
    <w:rsid w:val="00712F6A"/>
    <w:rsid w:val="00715DD2"/>
    <w:rsid w:val="0071743E"/>
    <w:rsid w:val="00730C59"/>
    <w:rsid w:val="00733EDD"/>
    <w:rsid w:val="007436A2"/>
    <w:rsid w:val="007439C1"/>
    <w:rsid w:val="00751CB8"/>
    <w:rsid w:val="00753673"/>
    <w:rsid w:val="00753AE9"/>
    <w:rsid w:val="00757DF7"/>
    <w:rsid w:val="00760E85"/>
    <w:rsid w:val="007621A4"/>
    <w:rsid w:val="00784F8D"/>
    <w:rsid w:val="00786FAA"/>
    <w:rsid w:val="007879F4"/>
    <w:rsid w:val="0079200F"/>
    <w:rsid w:val="007A0963"/>
    <w:rsid w:val="007A55C8"/>
    <w:rsid w:val="007C2E21"/>
    <w:rsid w:val="007E4F77"/>
    <w:rsid w:val="007F2CAE"/>
    <w:rsid w:val="007F75AC"/>
    <w:rsid w:val="00800806"/>
    <w:rsid w:val="00803AB9"/>
    <w:rsid w:val="00811773"/>
    <w:rsid w:val="00825609"/>
    <w:rsid w:val="0083039B"/>
    <w:rsid w:val="008311B6"/>
    <w:rsid w:val="00834F4F"/>
    <w:rsid w:val="008350F1"/>
    <w:rsid w:val="0083763C"/>
    <w:rsid w:val="0084421D"/>
    <w:rsid w:val="008748A1"/>
    <w:rsid w:val="00875253"/>
    <w:rsid w:val="00886F52"/>
    <w:rsid w:val="00892EE7"/>
    <w:rsid w:val="0089616D"/>
    <w:rsid w:val="008971EE"/>
    <w:rsid w:val="00897F14"/>
    <w:rsid w:val="008B39B8"/>
    <w:rsid w:val="008B6C60"/>
    <w:rsid w:val="008E5D4D"/>
    <w:rsid w:val="008F5AA6"/>
    <w:rsid w:val="00917D3E"/>
    <w:rsid w:val="00920CC8"/>
    <w:rsid w:val="00922ADE"/>
    <w:rsid w:val="00927455"/>
    <w:rsid w:val="00941914"/>
    <w:rsid w:val="00941DA0"/>
    <w:rsid w:val="0095380C"/>
    <w:rsid w:val="00954997"/>
    <w:rsid w:val="009609CA"/>
    <w:rsid w:val="009801ED"/>
    <w:rsid w:val="00987BDF"/>
    <w:rsid w:val="00996086"/>
    <w:rsid w:val="009B23E7"/>
    <w:rsid w:val="009C27C7"/>
    <w:rsid w:val="009C2E80"/>
    <w:rsid w:val="009D2E8E"/>
    <w:rsid w:val="009D5193"/>
    <w:rsid w:val="009D5E3E"/>
    <w:rsid w:val="009E2E2E"/>
    <w:rsid w:val="009F03D7"/>
    <w:rsid w:val="009F1CBB"/>
    <w:rsid w:val="009F1E40"/>
    <w:rsid w:val="009F402E"/>
    <w:rsid w:val="00A06083"/>
    <w:rsid w:val="00A10A57"/>
    <w:rsid w:val="00A20940"/>
    <w:rsid w:val="00A50251"/>
    <w:rsid w:val="00A57770"/>
    <w:rsid w:val="00A6323D"/>
    <w:rsid w:val="00A6579E"/>
    <w:rsid w:val="00A83619"/>
    <w:rsid w:val="00A85079"/>
    <w:rsid w:val="00A96230"/>
    <w:rsid w:val="00AA45E0"/>
    <w:rsid w:val="00AA6252"/>
    <w:rsid w:val="00AA7984"/>
    <w:rsid w:val="00AB6424"/>
    <w:rsid w:val="00AB7683"/>
    <w:rsid w:val="00AC0C68"/>
    <w:rsid w:val="00AD5FC5"/>
    <w:rsid w:val="00AD7B63"/>
    <w:rsid w:val="00AE21AF"/>
    <w:rsid w:val="00AF1B97"/>
    <w:rsid w:val="00AF481A"/>
    <w:rsid w:val="00AF55D6"/>
    <w:rsid w:val="00B10A50"/>
    <w:rsid w:val="00B239D0"/>
    <w:rsid w:val="00B35EB3"/>
    <w:rsid w:val="00B363AB"/>
    <w:rsid w:val="00B42DE5"/>
    <w:rsid w:val="00B4388F"/>
    <w:rsid w:val="00B45615"/>
    <w:rsid w:val="00B573A5"/>
    <w:rsid w:val="00B60D66"/>
    <w:rsid w:val="00B722E6"/>
    <w:rsid w:val="00B75AE8"/>
    <w:rsid w:val="00B75E8E"/>
    <w:rsid w:val="00B91E8D"/>
    <w:rsid w:val="00B96C8D"/>
    <w:rsid w:val="00BA44D0"/>
    <w:rsid w:val="00BA568F"/>
    <w:rsid w:val="00BB54F7"/>
    <w:rsid w:val="00BD10E5"/>
    <w:rsid w:val="00BD1F0B"/>
    <w:rsid w:val="00BD4E9B"/>
    <w:rsid w:val="00BD5281"/>
    <w:rsid w:val="00BE1FEA"/>
    <w:rsid w:val="00BF0551"/>
    <w:rsid w:val="00C04F90"/>
    <w:rsid w:val="00C06122"/>
    <w:rsid w:val="00C10F2F"/>
    <w:rsid w:val="00C1457E"/>
    <w:rsid w:val="00C14ADF"/>
    <w:rsid w:val="00C2121F"/>
    <w:rsid w:val="00C3203B"/>
    <w:rsid w:val="00C44137"/>
    <w:rsid w:val="00C60D94"/>
    <w:rsid w:val="00C63BB1"/>
    <w:rsid w:val="00C769C1"/>
    <w:rsid w:val="00C9292C"/>
    <w:rsid w:val="00C932B3"/>
    <w:rsid w:val="00C93561"/>
    <w:rsid w:val="00C9560F"/>
    <w:rsid w:val="00C95682"/>
    <w:rsid w:val="00CB59DA"/>
    <w:rsid w:val="00CB6FD8"/>
    <w:rsid w:val="00CC03D6"/>
    <w:rsid w:val="00CD1C88"/>
    <w:rsid w:val="00CD1ED4"/>
    <w:rsid w:val="00CD2694"/>
    <w:rsid w:val="00CE4C82"/>
    <w:rsid w:val="00CF0192"/>
    <w:rsid w:val="00CF3E15"/>
    <w:rsid w:val="00CF3FBB"/>
    <w:rsid w:val="00CF5378"/>
    <w:rsid w:val="00D136A6"/>
    <w:rsid w:val="00D377D4"/>
    <w:rsid w:val="00D441FB"/>
    <w:rsid w:val="00D45A3B"/>
    <w:rsid w:val="00D56F67"/>
    <w:rsid w:val="00D72C4C"/>
    <w:rsid w:val="00D9050B"/>
    <w:rsid w:val="00D975D2"/>
    <w:rsid w:val="00DA3F97"/>
    <w:rsid w:val="00DA699F"/>
    <w:rsid w:val="00DC0A3B"/>
    <w:rsid w:val="00DD2077"/>
    <w:rsid w:val="00DD4F89"/>
    <w:rsid w:val="00DD50B8"/>
    <w:rsid w:val="00DE1A36"/>
    <w:rsid w:val="00DE30FE"/>
    <w:rsid w:val="00DE3A44"/>
    <w:rsid w:val="00DF74A9"/>
    <w:rsid w:val="00E0212E"/>
    <w:rsid w:val="00E0256A"/>
    <w:rsid w:val="00E21443"/>
    <w:rsid w:val="00E2295A"/>
    <w:rsid w:val="00E27628"/>
    <w:rsid w:val="00E276F0"/>
    <w:rsid w:val="00E34CE6"/>
    <w:rsid w:val="00E3564C"/>
    <w:rsid w:val="00E36977"/>
    <w:rsid w:val="00E4529D"/>
    <w:rsid w:val="00E46457"/>
    <w:rsid w:val="00E50093"/>
    <w:rsid w:val="00E5318E"/>
    <w:rsid w:val="00E6706F"/>
    <w:rsid w:val="00E67122"/>
    <w:rsid w:val="00E67FA1"/>
    <w:rsid w:val="00E73348"/>
    <w:rsid w:val="00E83FB3"/>
    <w:rsid w:val="00EA0BE1"/>
    <w:rsid w:val="00EA0FE5"/>
    <w:rsid w:val="00EA3746"/>
    <w:rsid w:val="00EA4AB8"/>
    <w:rsid w:val="00EB71F9"/>
    <w:rsid w:val="00EB75C9"/>
    <w:rsid w:val="00EB7E97"/>
    <w:rsid w:val="00EC531F"/>
    <w:rsid w:val="00ED0A79"/>
    <w:rsid w:val="00EE363C"/>
    <w:rsid w:val="00EE3C6F"/>
    <w:rsid w:val="00EE7AFD"/>
    <w:rsid w:val="00EF47C7"/>
    <w:rsid w:val="00F057D5"/>
    <w:rsid w:val="00F4193D"/>
    <w:rsid w:val="00F42950"/>
    <w:rsid w:val="00F4321B"/>
    <w:rsid w:val="00F46B9D"/>
    <w:rsid w:val="00F5070B"/>
    <w:rsid w:val="00F50F76"/>
    <w:rsid w:val="00F51294"/>
    <w:rsid w:val="00F54BAC"/>
    <w:rsid w:val="00F55B35"/>
    <w:rsid w:val="00F57C2D"/>
    <w:rsid w:val="00F67339"/>
    <w:rsid w:val="00F72673"/>
    <w:rsid w:val="00F76E65"/>
    <w:rsid w:val="00F8103B"/>
    <w:rsid w:val="00FA572C"/>
    <w:rsid w:val="00FA63BE"/>
    <w:rsid w:val="00FB53D9"/>
    <w:rsid w:val="00FB7153"/>
    <w:rsid w:val="00FC4554"/>
    <w:rsid w:val="00FC5FA1"/>
    <w:rsid w:val="00FC7602"/>
    <w:rsid w:val="00FD125B"/>
    <w:rsid w:val="00FF2067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16032"/>
  <w15:chartTrackingRefBased/>
  <w15:docId w15:val="{2151EA6F-F40A-4920-8A27-04A5771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line="25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E1A36"/>
  </w:style>
  <w:style w:type="paragraph" w:styleId="Peu">
    <w:name w:val="footer"/>
    <w:basedOn w:val="Normal"/>
    <w:link w:val="Peu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E1A36"/>
  </w:style>
  <w:style w:type="paragraph" w:styleId="Pargrafdellista">
    <w:name w:val="List Paragraph"/>
    <w:basedOn w:val="Normal"/>
    <w:uiPriority w:val="34"/>
    <w:qFormat/>
    <w:rsid w:val="00825609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63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Lletraperdefectedelpargraf"/>
    <w:rsid w:val="00463F77"/>
  </w:style>
  <w:style w:type="character" w:styleId="Mencisenseresoldre">
    <w:name w:val="Unresolved Mention"/>
    <w:basedOn w:val="Lletraperdefectedelpargraf"/>
    <w:uiPriority w:val="99"/>
    <w:semiHidden/>
    <w:unhideWhenUsed/>
    <w:rsid w:val="00415060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E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E5D4D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730C59"/>
    <w:pPr>
      <w:spacing w:after="0" w:line="240" w:lineRule="auto"/>
    </w:pPr>
  </w:style>
  <w:style w:type="character" w:styleId="Textennegreta">
    <w:name w:val="Strong"/>
    <w:basedOn w:val="Lletraperdefectedelpargraf"/>
    <w:uiPriority w:val="22"/>
    <w:qFormat/>
    <w:rsid w:val="00183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vancedfactories.com/congres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dvancedfactories.com/expo/pre-reserv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95D394C6404D418469C5C3AAA4464B" ma:contentTypeVersion="2" ma:contentTypeDescription="Crear nuevo documento." ma:contentTypeScope="" ma:versionID="f5f7d4ca2ac3bf14c2208ce30400a47f">
  <xsd:schema xmlns:xsd="http://www.w3.org/2001/XMLSchema" xmlns:xs="http://www.w3.org/2001/XMLSchema" xmlns:p="http://schemas.microsoft.com/office/2006/metadata/properties" xmlns:ns3="658afc86-cafe-4648-89a8-a47aa47d2dc8" targetNamespace="http://schemas.microsoft.com/office/2006/metadata/properties" ma:root="true" ma:fieldsID="0e0199e93de761bd7851254b365d15fb" ns3:_="">
    <xsd:import namespace="658afc86-cafe-4648-89a8-a47aa47d2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afc86-cafe-4648-89a8-a47aa47d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7957-4961-4F5A-94D6-7EEA07998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7FF46-F529-4F58-8A47-D85347337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A2CB-53ED-4CAE-A5E5-56A432A56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afc86-cafe-4648-89a8-a47aa47d2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Montamat</dc:creator>
  <cp:keywords/>
  <dc:description/>
  <cp:lastModifiedBy>sta</cp:lastModifiedBy>
  <cp:revision>3</cp:revision>
  <cp:lastPrinted>2020-07-08T11:26:00Z</cp:lastPrinted>
  <dcterms:created xsi:type="dcterms:W3CDTF">2024-01-31T11:20:00Z</dcterms:created>
  <dcterms:modified xsi:type="dcterms:W3CDTF">2024-01-31T11:21:00Z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0x0101006195D394C6404D418469C5C3AAA4464B</vt:lpwstr>
  </property>
</Properties>
</file>