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9F78" w14:textId="580FDD4F" w:rsidR="009B2C50" w:rsidRPr="00104F89" w:rsidRDefault="00AD7628" w:rsidP="00D9004B">
      <w:pPr>
        <w:tabs>
          <w:tab w:val="left" w:pos="1907"/>
          <w:tab w:val="center" w:pos="4536"/>
        </w:tabs>
        <w:spacing w:before="120"/>
        <w:jc w:val="left"/>
        <w:rPr>
          <w:color w:val="3C3C3B"/>
          <w:sz w:val="40"/>
          <w:szCs w:val="40"/>
          <w:lang w:val="es-ES"/>
        </w:rPr>
      </w:pPr>
      <w:r w:rsidRPr="00AD7628">
        <w:rPr>
          <w:color w:val="3C3C3B"/>
          <w:sz w:val="40"/>
          <w:szCs w:val="40"/>
          <w:lang w:val="es-ES"/>
        </w:rPr>
        <w:t>Inaugurado el 3Digital Manufacturing Lab (3DML), un nuevo espacio de colaboración para impulsar las tecnologías de fabricación digital y la impresión 3D en Girona</w:t>
      </w:r>
    </w:p>
    <w:p w14:paraId="7E51F840" w14:textId="79EEDB1C" w:rsidR="00AD7628" w:rsidRPr="00AD7628" w:rsidRDefault="00AD7628" w:rsidP="00AD7628">
      <w:pPr>
        <w:pStyle w:val="Prrafodelista"/>
        <w:numPr>
          <w:ilvl w:val="0"/>
          <w:numId w:val="9"/>
        </w:numPr>
        <w:tabs>
          <w:tab w:val="left" w:pos="1907"/>
          <w:tab w:val="center" w:pos="4536"/>
        </w:tabs>
        <w:rPr>
          <w:color w:val="3C3C3B"/>
          <w:szCs w:val="21"/>
          <w:lang w:val="es-ES"/>
        </w:rPr>
      </w:pPr>
      <w:r w:rsidRPr="00AD7628">
        <w:rPr>
          <w:color w:val="3C3C3B"/>
          <w:szCs w:val="21"/>
          <w:lang w:val="es-ES"/>
        </w:rPr>
        <w:t>El 3Digital Manufacturing Lab es un espacio de colaboración del centro tecnológico Eurecat y la Universi</w:t>
      </w:r>
      <w:r w:rsidR="00BD59BE">
        <w:rPr>
          <w:color w:val="3C3C3B"/>
          <w:szCs w:val="21"/>
          <w:lang w:val="es-ES"/>
        </w:rPr>
        <w:t>t</w:t>
      </w:r>
      <w:r w:rsidRPr="00AD7628">
        <w:rPr>
          <w:color w:val="3C3C3B"/>
          <w:szCs w:val="21"/>
          <w:lang w:val="es-ES"/>
        </w:rPr>
        <w:t>a</w:t>
      </w:r>
      <w:r w:rsidR="00BD59BE">
        <w:rPr>
          <w:color w:val="3C3C3B"/>
          <w:szCs w:val="21"/>
          <w:lang w:val="es-ES"/>
        </w:rPr>
        <w:t>t</w:t>
      </w:r>
      <w:r w:rsidRPr="00AD7628">
        <w:rPr>
          <w:color w:val="3C3C3B"/>
          <w:szCs w:val="21"/>
          <w:lang w:val="es-ES"/>
        </w:rPr>
        <w:t xml:space="preserve"> de Girona (UdG) para impulsar las tecnologías de fabricación digital y la impresión 3D que generará nuevo conocimiento en el territorio y desplegará la tecnología en el ámbito industrial, social y de la investigación.</w:t>
      </w:r>
    </w:p>
    <w:p w14:paraId="29ADAEB4" w14:textId="5F20968E" w:rsidR="00AD7628" w:rsidRPr="00AD7628" w:rsidRDefault="00AD7628" w:rsidP="00AD7628">
      <w:pPr>
        <w:pStyle w:val="Prrafodelista"/>
        <w:numPr>
          <w:ilvl w:val="0"/>
          <w:numId w:val="9"/>
        </w:numPr>
        <w:tabs>
          <w:tab w:val="left" w:pos="1907"/>
          <w:tab w:val="center" w:pos="4536"/>
        </w:tabs>
        <w:rPr>
          <w:color w:val="3C3C3B"/>
          <w:szCs w:val="21"/>
          <w:lang w:val="es-ES"/>
        </w:rPr>
      </w:pPr>
      <w:r w:rsidRPr="00AD7628">
        <w:rPr>
          <w:color w:val="3C3C3B"/>
          <w:szCs w:val="21"/>
          <w:lang w:val="es-ES"/>
        </w:rPr>
        <w:t xml:space="preserve">Han inaugurado la nueva infraestructura el </w:t>
      </w:r>
      <w:r w:rsidR="00BD59BE">
        <w:rPr>
          <w:color w:val="3C3C3B"/>
          <w:szCs w:val="21"/>
          <w:lang w:val="es-ES"/>
        </w:rPr>
        <w:t>conseller</w:t>
      </w:r>
      <w:r w:rsidRPr="00AD7628">
        <w:rPr>
          <w:color w:val="3C3C3B"/>
          <w:szCs w:val="21"/>
          <w:lang w:val="es-ES"/>
        </w:rPr>
        <w:t xml:space="preserve"> de Investigación y Universidades, Joaquim Nadal; el alcalde de Girona, Lluc Salellas; el rector de la Universi</w:t>
      </w:r>
      <w:r w:rsidR="00BD59BE">
        <w:rPr>
          <w:color w:val="3C3C3B"/>
          <w:szCs w:val="21"/>
          <w:lang w:val="es-ES"/>
        </w:rPr>
        <w:t>t</w:t>
      </w:r>
      <w:r w:rsidRPr="00AD7628">
        <w:rPr>
          <w:color w:val="3C3C3B"/>
          <w:szCs w:val="21"/>
          <w:lang w:val="es-ES"/>
        </w:rPr>
        <w:t>a</w:t>
      </w:r>
      <w:r w:rsidR="00BD59BE">
        <w:rPr>
          <w:color w:val="3C3C3B"/>
          <w:szCs w:val="21"/>
          <w:lang w:val="es-ES"/>
        </w:rPr>
        <w:t>t</w:t>
      </w:r>
      <w:r w:rsidRPr="00AD7628">
        <w:rPr>
          <w:color w:val="3C3C3B"/>
          <w:szCs w:val="21"/>
          <w:lang w:val="es-ES"/>
        </w:rPr>
        <w:t xml:space="preserve"> de Girona (UdG), Quim Salvi; el director de los Servicios Territoriales de Empresa y Trabajo en Girona, Joan Martí; y el director general Corporativo y de Operaciones del centro tecnológico Eurecat, Xavier López.</w:t>
      </w:r>
    </w:p>
    <w:p w14:paraId="0714082F" w14:textId="1312AF66" w:rsidR="00AD7628" w:rsidRPr="00AD7628" w:rsidRDefault="00AD7628" w:rsidP="00AD7628">
      <w:pPr>
        <w:pStyle w:val="Prrafodelista"/>
        <w:numPr>
          <w:ilvl w:val="0"/>
          <w:numId w:val="9"/>
        </w:numPr>
        <w:tabs>
          <w:tab w:val="left" w:pos="1907"/>
          <w:tab w:val="center" w:pos="4536"/>
        </w:tabs>
        <w:rPr>
          <w:color w:val="3C3C3B"/>
          <w:szCs w:val="21"/>
          <w:lang w:val="es-ES"/>
        </w:rPr>
      </w:pPr>
      <w:r w:rsidRPr="00AD7628">
        <w:rPr>
          <w:color w:val="3C3C3B"/>
          <w:szCs w:val="21"/>
          <w:lang w:val="es-ES"/>
        </w:rPr>
        <w:t>Se trata de una infraestructura abierta y colaborativa que cuenta con la participación de personal investigador de Eurecat y de grupos de investigación de la UdG, con el fin de impulsar la transferencia de conocimiento en tecnologías de manufactura avanzada.</w:t>
      </w:r>
    </w:p>
    <w:p w14:paraId="3669E5D1" w14:textId="756C19B7" w:rsidR="00A3079A" w:rsidRPr="00104F89" w:rsidRDefault="00AD7628" w:rsidP="00AD7628">
      <w:pPr>
        <w:pStyle w:val="Prrafodelista"/>
        <w:numPr>
          <w:ilvl w:val="0"/>
          <w:numId w:val="9"/>
        </w:numPr>
        <w:tabs>
          <w:tab w:val="left" w:pos="1907"/>
          <w:tab w:val="center" w:pos="4536"/>
        </w:tabs>
        <w:spacing w:before="360"/>
        <w:rPr>
          <w:color w:val="3C3C3B"/>
          <w:szCs w:val="21"/>
          <w:lang w:val="es-ES"/>
        </w:rPr>
      </w:pPr>
      <w:r w:rsidRPr="00AD7628">
        <w:rPr>
          <w:color w:val="3C3C3B"/>
          <w:szCs w:val="21"/>
          <w:lang w:val="es-ES"/>
        </w:rPr>
        <w:t>El 3DML contribuirá al desarrollo de nuevas soluciones tecnológicas, tanto en sistemas de fabricación avanzada como su aplicación en productos innovadores de alto valor añadido.</w:t>
      </w:r>
      <w:r w:rsidR="00A3079A" w:rsidRPr="00104F89">
        <w:rPr>
          <w:color w:val="3C3C3B"/>
          <w:szCs w:val="21"/>
          <w:lang w:val="es-ES"/>
        </w:rPr>
        <w:t xml:space="preserve"> </w:t>
      </w:r>
    </w:p>
    <w:p w14:paraId="407A97B3" w14:textId="7A977AE4" w:rsidR="00AD7628" w:rsidRPr="00AD7628" w:rsidRDefault="00A3079A" w:rsidP="00AD7628">
      <w:pPr>
        <w:spacing w:before="360" w:after="120"/>
        <w:rPr>
          <w:bCs/>
          <w:lang w:val="es-ES"/>
        </w:rPr>
      </w:pPr>
      <w:r w:rsidRPr="00104F89">
        <w:rPr>
          <w:b/>
          <w:bCs/>
          <w:u w:val="single"/>
          <w:lang w:val="es-ES"/>
        </w:rPr>
        <w:t>Girona, 21 de se</w:t>
      </w:r>
      <w:r w:rsidR="00AD7628">
        <w:rPr>
          <w:b/>
          <w:bCs/>
          <w:u w:val="single"/>
          <w:lang w:val="es-ES"/>
        </w:rPr>
        <w:t>ptiembre</w:t>
      </w:r>
      <w:r w:rsidRPr="00104F89">
        <w:rPr>
          <w:b/>
          <w:bCs/>
          <w:u w:val="single"/>
          <w:lang w:val="es-ES"/>
        </w:rPr>
        <w:t xml:space="preserve"> de 2023.-</w:t>
      </w:r>
      <w:r w:rsidRPr="00104F89">
        <w:rPr>
          <w:b/>
          <w:bCs/>
          <w:lang w:val="es-ES"/>
        </w:rPr>
        <w:t xml:space="preserve"> </w:t>
      </w:r>
      <w:r w:rsidR="00AD7628" w:rsidRPr="00AD7628">
        <w:rPr>
          <w:bCs/>
          <w:lang w:val="es-ES"/>
        </w:rPr>
        <w:t>El Parque Científico y Tecnológico de la Universi</w:t>
      </w:r>
      <w:r w:rsidR="00BD59BE">
        <w:rPr>
          <w:bCs/>
          <w:lang w:val="es-ES"/>
        </w:rPr>
        <w:t>t</w:t>
      </w:r>
      <w:r w:rsidR="00AD7628" w:rsidRPr="00AD7628">
        <w:rPr>
          <w:bCs/>
          <w:lang w:val="es-ES"/>
        </w:rPr>
        <w:t>a</w:t>
      </w:r>
      <w:r w:rsidR="00BD59BE">
        <w:rPr>
          <w:bCs/>
          <w:lang w:val="es-ES"/>
        </w:rPr>
        <w:t>t</w:t>
      </w:r>
      <w:r w:rsidR="00AD7628" w:rsidRPr="00AD7628">
        <w:rPr>
          <w:bCs/>
          <w:lang w:val="es-ES"/>
        </w:rPr>
        <w:t xml:space="preserve"> de Girona (UdG) acoge a partir de hoy el 3Digital Manufacturing Lab (3DML), un espacio de colaboración del centro tecnológico Eurecat y la UdG, para impulsar las tecnologías de fabricación digital y la impresión 3D que generará nuevo conocimiento en el territorio y desplegará la tecnología en el ámbito industrial, social y de la investigación.</w:t>
      </w:r>
    </w:p>
    <w:p w14:paraId="3A1A90DC" w14:textId="0016A17B" w:rsidR="00AD7628" w:rsidRPr="00AD7628" w:rsidRDefault="00AD7628" w:rsidP="00AD7628">
      <w:pPr>
        <w:spacing w:before="120" w:after="120"/>
        <w:rPr>
          <w:bCs/>
          <w:lang w:val="es-ES"/>
        </w:rPr>
      </w:pPr>
      <w:r w:rsidRPr="00AD7628">
        <w:rPr>
          <w:bCs/>
          <w:lang w:val="es-ES"/>
        </w:rPr>
        <w:lastRenderedPageBreak/>
        <w:t xml:space="preserve">Han inaugurado la nueva infraestructura el </w:t>
      </w:r>
      <w:r w:rsidR="00BD59BE">
        <w:rPr>
          <w:bCs/>
          <w:lang w:val="es-ES"/>
        </w:rPr>
        <w:t>conseller</w:t>
      </w:r>
      <w:r w:rsidRPr="00AD7628">
        <w:rPr>
          <w:bCs/>
          <w:lang w:val="es-ES"/>
        </w:rPr>
        <w:t xml:space="preserve"> de Investigación y Universidades, Joaquim Nadal; el alcalde de Girona, Lluc Salellas; el rector de la Universi</w:t>
      </w:r>
      <w:r w:rsidR="00BD59BE">
        <w:rPr>
          <w:bCs/>
          <w:lang w:val="es-ES"/>
        </w:rPr>
        <w:t>t</w:t>
      </w:r>
      <w:r w:rsidRPr="00AD7628">
        <w:rPr>
          <w:bCs/>
          <w:lang w:val="es-ES"/>
        </w:rPr>
        <w:t>a</w:t>
      </w:r>
      <w:r w:rsidR="00BD59BE">
        <w:rPr>
          <w:bCs/>
          <w:lang w:val="es-ES"/>
        </w:rPr>
        <w:t>t</w:t>
      </w:r>
      <w:r w:rsidRPr="00AD7628">
        <w:rPr>
          <w:bCs/>
          <w:lang w:val="es-ES"/>
        </w:rPr>
        <w:t xml:space="preserve"> de Girona (UdG), Quim Salvi; el director de los Servicios Territoriales de Empresa y Trabajo en Girona, Joan Martí, y el director general Corporativo y de Operaciones del centro tecnológico Eurecat, Xavier López, en un acto que ha contado también con el vicerrector de Proyectos Estratégicos e Internacionalización de la UdG, Josep Calbó; el director del Área Industrial de Eurecat, Xavier Plantà, y el director de Desarrollo de Negocio de Eurecat y gerente de Eurecat Girona, Guillem Quintana.</w:t>
      </w:r>
    </w:p>
    <w:p w14:paraId="12CC8139" w14:textId="77777777" w:rsidR="00AD7628" w:rsidRDefault="00AD7628" w:rsidP="00AD7628">
      <w:pPr>
        <w:spacing w:before="120" w:after="120"/>
        <w:rPr>
          <w:bCs/>
          <w:lang w:val="es-ES"/>
        </w:rPr>
      </w:pPr>
      <w:r w:rsidRPr="00AD7628">
        <w:rPr>
          <w:bCs/>
          <w:lang w:val="es-ES"/>
        </w:rPr>
        <w:t>El 3Digital Manufacturing Lab es una infraestructura abierta y colaborativa que cuenta con la participación de personal investigador del centro tecnológico Eurecat y de grupos de investigación de la UdG, con el fin de impulsar la transferencia de conocimiento en tecnologías de manufactura avanzada o Digital Manufacturing, así como el desarrollo de nuevas soluciones tecnológicas tanto en sistemas de fabricación avanzada como su aplicación en productos innovadores de alto valor añadido.</w:t>
      </w:r>
    </w:p>
    <w:p w14:paraId="5ACDDCAD" w14:textId="2163E088" w:rsidR="008F11D9" w:rsidRDefault="008F11D9" w:rsidP="00A3079A">
      <w:pPr>
        <w:spacing w:before="120" w:after="120"/>
        <w:rPr>
          <w:bCs/>
          <w:lang w:val="es-ES"/>
        </w:rPr>
      </w:pPr>
      <w:r w:rsidRPr="008F11D9">
        <w:rPr>
          <w:bCs/>
          <w:lang w:val="es-ES"/>
        </w:rPr>
        <w:t>Durante el acto, se ha realizado una visita a las instalaciones y se han presentado proyectos, experiencias y casos de éxito de Eurecat y de la Universi</w:t>
      </w:r>
      <w:r w:rsidR="00BD59BE">
        <w:rPr>
          <w:bCs/>
          <w:lang w:val="es-ES"/>
        </w:rPr>
        <w:t>t</w:t>
      </w:r>
      <w:r w:rsidRPr="008F11D9">
        <w:rPr>
          <w:bCs/>
          <w:lang w:val="es-ES"/>
        </w:rPr>
        <w:t>a</w:t>
      </w:r>
      <w:r w:rsidR="00BD59BE">
        <w:rPr>
          <w:bCs/>
          <w:lang w:val="es-ES"/>
        </w:rPr>
        <w:t>t</w:t>
      </w:r>
      <w:r w:rsidRPr="008F11D9">
        <w:rPr>
          <w:bCs/>
          <w:lang w:val="es-ES"/>
        </w:rPr>
        <w:t xml:space="preserve"> de Girona en el ámbito de las tecnologías de impresión 3D y la fabricación digital, entre los que figuran dispositivos y tecnología propia para el sector biomédico y aplicaciones sobre tejido como un nuevo recurso para el sector textil y de la moda. También se ha presentado una innovadora tecnología de postproceso para fabricación aditiva, se han dado a conocer estrategias vinculadas a la fabricación de polvo metálico para procesos aditivos y se ha mostrado un proyecto de recuperación de un antiguo y valioso instrumento para ponerlo a disposición de todos.</w:t>
      </w:r>
    </w:p>
    <w:p w14:paraId="6715DE2A" w14:textId="2B933590" w:rsidR="008F11D9" w:rsidRDefault="008F11D9" w:rsidP="00A3079A">
      <w:pPr>
        <w:spacing w:before="120" w:after="120"/>
        <w:rPr>
          <w:bCs/>
          <w:lang w:val="es-ES"/>
        </w:rPr>
      </w:pPr>
      <w:r w:rsidRPr="008F11D9">
        <w:rPr>
          <w:bCs/>
          <w:lang w:val="es-ES"/>
        </w:rPr>
        <w:t xml:space="preserve">El </w:t>
      </w:r>
      <w:r w:rsidR="00BD59BE">
        <w:rPr>
          <w:bCs/>
          <w:lang w:val="es-ES"/>
        </w:rPr>
        <w:t>conseller</w:t>
      </w:r>
      <w:r w:rsidRPr="008F11D9">
        <w:rPr>
          <w:bCs/>
          <w:lang w:val="es-ES"/>
        </w:rPr>
        <w:t xml:space="preserve"> de Investigación y Universidades, Joaquim Nadal i Farreras, ha definido la impresión 3D como </w:t>
      </w:r>
      <w:r w:rsidRPr="008F11D9">
        <w:rPr>
          <w:b/>
          <w:lang w:val="es-ES"/>
        </w:rPr>
        <w:t>“un ámbito de investigación estratégico con múltiples aplicaciones en campos como el desarrollo de materiales más resistentes y biocompatibles, la personalización y optimización de productos, la industria aeroespacial y automovilística, el prototipado industrial rápido o la creación de prótesis biomédicas personalizadas, entre otras muchas”</w:t>
      </w:r>
      <w:r w:rsidRPr="008F11D9">
        <w:rPr>
          <w:bCs/>
          <w:lang w:val="es-ES"/>
        </w:rPr>
        <w:t xml:space="preserve">. En opinión del </w:t>
      </w:r>
      <w:r w:rsidR="00BD59BE">
        <w:rPr>
          <w:bCs/>
          <w:lang w:val="es-ES"/>
        </w:rPr>
        <w:t>conseller</w:t>
      </w:r>
      <w:r w:rsidRPr="008F11D9">
        <w:rPr>
          <w:bCs/>
          <w:lang w:val="es-ES"/>
        </w:rPr>
        <w:t xml:space="preserve"> Nadal, </w:t>
      </w:r>
      <w:r w:rsidRPr="008F11D9">
        <w:rPr>
          <w:b/>
          <w:lang w:val="es-ES"/>
        </w:rPr>
        <w:t xml:space="preserve">“disponer de un centro especializado en fabricación aditiva como el que hoy inauguramos es una muestra del dinamismo y el empuje del </w:t>
      </w:r>
      <w:r w:rsidRPr="008F11D9">
        <w:rPr>
          <w:b/>
          <w:lang w:val="es-ES"/>
        </w:rPr>
        <w:lastRenderedPageBreak/>
        <w:t>tejido productivo y del sistema de conocimiento de Girona y del conjunto del país”.</w:t>
      </w:r>
    </w:p>
    <w:p w14:paraId="68145AF5" w14:textId="28DC832D" w:rsidR="008F11D9" w:rsidRPr="008F11D9" w:rsidRDefault="008F11D9" w:rsidP="008F11D9">
      <w:pPr>
        <w:spacing w:before="120" w:after="120"/>
        <w:rPr>
          <w:bCs/>
          <w:lang w:val="es-ES"/>
        </w:rPr>
      </w:pPr>
      <w:r w:rsidRPr="008F11D9">
        <w:rPr>
          <w:bCs/>
          <w:lang w:val="es-ES"/>
        </w:rPr>
        <w:t xml:space="preserve">Para el </w:t>
      </w:r>
      <w:r>
        <w:rPr>
          <w:bCs/>
          <w:lang w:val="es-ES"/>
        </w:rPr>
        <w:t xml:space="preserve">rector </w:t>
      </w:r>
      <w:r w:rsidRPr="008F11D9">
        <w:rPr>
          <w:bCs/>
          <w:lang w:val="es-ES"/>
        </w:rPr>
        <w:t xml:space="preserve">de la UdG, Quim Salvi, con la puesta en funcionamiento del 3DML, </w:t>
      </w:r>
      <w:r w:rsidRPr="008F11D9">
        <w:rPr>
          <w:b/>
          <w:lang w:val="es-ES"/>
        </w:rPr>
        <w:t>“la UdG y Eurecat sumamos inteligencias y aprendizajes comunes y creamos un instrumento transformador de primer orden al servicio de las empresas del país. De esta forma se dan nuevas oportunidades de innovación y de creación de riqueza para el sector socioeconómico y de formación avanzada en tecnologías de alto valor añadido para alumnado, personal investigador y para la sociedad en general”.</w:t>
      </w:r>
    </w:p>
    <w:p w14:paraId="6FF2562C" w14:textId="77777777" w:rsidR="008F11D9" w:rsidRPr="008F11D9" w:rsidRDefault="008F11D9" w:rsidP="008F11D9">
      <w:pPr>
        <w:spacing w:before="120" w:after="120"/>
        <w:rPr>
          <w:bCs/>
          <w:lang w:val="es-ES"/>
        </w:rPr>
      </w:pPr>
      <w:r w:rsidRPr="008F11D9">
        <w:rPr>
          <w:b/>
          <w:lang w:val="es-ES"/>
        </w:rPr>
        <w:t>“Contentos que un proyecto de esta magnitud arraigue en nuestra ciudad. Es un paso importante hacia un objetivo que seguro es común: conectar la ciudad, la universidad y la industria”</w:t>
      </w:r>
      <w:r w:rsidRPr="008F11D9">
        <w:rPr>
          <w:bCs/>
          <w:lang w:val="es-ES"/>
        </w:rPr>
        <w:t>, ha remarcado el alcalde de Girona, Lluc Salellas.</w:t>
      </w:r>
    </w:p>
    <w:p w14:paraId="55121E22" w14:textId="35B9CC77" w:rsidR="008F11D9" w:rsidRDefault="008F11D9" w:rsidP="008F11D9">
      <w:pPr>
        <w:spacing w:before="120" w:after="120"/>
        <w:rPr>
          <w:bCs/>
          <w:lang w:val="es-ES"/>
        </w:rPr>
      </w:pPr>
      <w:r w:rsidRPr="008F11D9">
        <w:rPr>
          <w:bCs/>
          <w:lang w:val="es-ES"/>
        </w:rPr>
        <w:t xml:space="preserve">El 3Digital Manufacturing Lab </w:t>
      </w:r>
      <w:r w:rsidRPr="008F11D9">
        <w:rPr>
          <w:b/>
          <w:lang w:val="es-ES"/>
        </w:rPr>
        <w:t>“facilitará el acceso, el uso y el aprendizaje sobre estas tecnologías de fabricación digital a las empresas, así como a la Universidad, a</w:t>
      </w:r>
      <w:r w:rsidR="00BD59BE">
        <w:rPr>
          <w:b/>
          <w:lang w:val="es-ES"/>
        </w:rPr>
        <w:t xml:space="preserve">l emprendimiento </w:t>
      </w:r>
      <w:r w:rsidRPr="008F11D9">
        <w:rPr>
          <w:b/>
          <w:lang w:val="es-ES"/>
        </w:rPr>
        <w:t>y a los agentes del ecosistema innovador, dotando al tejido socioeconómico catalán de un impulso diferencial”</w:t>
      </w:r>
      <w:r w:rsidRPr="008F11D9">
        <w:rPr>
          <w:bCs/>
          <w:lang w:val="es-ES"/>
        </w:rPr>
        <w:t>, ha subrayado el director general Corporativo y de Operaciones de Eurecat, Xavier López.</w:t>
      </w:r>
    </w:p>
    <w:p w14:paraId="4706B5C8" w14:textId="3D8271FD" w:rsidR="00A3079A" w:rsidRPr="00104F89" w:rsidRDefault="00A3079A" w:rsidP="00A3079A">
      <w:pPr>
        <w:spacing w:before="120" w:after="120"/>
        <w:rPr>
          <w:b/>
          <w:bCs/>
          <w:lang w:val="es-ES"/>
        </w:rPr>
      </w:pPr>
      <w:r w:rsidRPr="00104F89">
        <w:rPr>
          <w:b/>
          <w:bCs/>
          <w:lang w:val="es-ES"/>
        </w:rPr>
        <w:t>Pro</w:t>
      </w:r>
      <w:r w:rsidR="008F11D9">
        <w:rPr>
          <w:b/>
          <w:bCs/>
          <w:lang w:val="es-ES"/>
        </w:rPr>
        <w:t>yectos y experiencias innovadoras y casos de éxito</w:t>
      </w:r>
    </w:p>
    <w:p w14:paraId="2FBFF4E3" w14:textId="77777777" w:rsidR="00757496" w:rsidRPr="00757496" w:rsidRDefault="00757496" w:rsidP="00757496">
      <w:pPr>
        <w:spacing w:before="120" w:after="120"/>
        <w:rPr>
          <w:bCs/>
          <w:lang w:val="es-ES"/>
        </w:rPr>
      </w:pPr>
      <w:r w:rsidRPr="00757496">
        <w:rPr>
          <w:bCs/>
          <w:lang w:val="es-ES"/>
        </w:rPr>
        <w:t>El 3Digital Manufacturing Lab dispondrá de maquinaria industrial al servicio de empresas y emprendedores, con la filosofía de dar respuesta a la demanda industrial del territorio, a partir de tecnologías seleccionadas según las necesidades detectadas por las empresas.</w:t>
      </w:r>
    </w:p>
    <w:p w14:paraId="28203B99" w14:textId="77777777" w:rsidR="00757496" w:rsidRDefault="00757496" w:rsidP="00757496">
      <w:pPr>
        <w:spacing w:before="120" w:after="120"/>
        <w:rPr>
          <w:bCs/>
          <w:lang w:val="es-ES"/>
        </w:rPr>
      </w:pPr>
      <w:r w:rsidRPr="00757496">
        <w:rPr>
          <w:bCs/>
          <w:lang w:val="es-ES"/>
        </w:rPr>
        <w:t>Entre otros servicios, ofrecerá estudios de incorporación de tecnología y asesoramiento tecnológico y diseño orientado a la impresión 3D, prototipado, pruebas de concepto y prendas industriales, con especial atención al diseño de nuevos productos innovadores. También incidirá en la identificación de nuevas oportunidades de negocio para las empresas vinculadas a las tecnologías de digital manufacturing y en la aplicación de nuevas tecnologías y nuevos materiales en el ámbito de la innovación en producto y proceso.</w:t>
      </w:r>
    </w:p>
    <w:p w14:paraId="2B858880" w14:textId="3D9DC4B1" w:rsidR="00757496" w:rsidRDefault="00757496" w:rsidP="00A3079A">
      <w:pPr>
        <w:spacing w:before="120" w:after="120"/>
        <w:rPr>
          <w:bCs/>
          <w:lang w:val="es-ES"/>
        </w:rPr>
      </w:pPr>
      <w:r w:rsidRPr="00757496">
        <w:rPr>
          <w:bCs/>
          <w:lang w:val="es-ES"/>
        </w:rPr>
        <w:lastRenderedPageBreak/>
        <w:t>Las actividades de carácter más industrial se combinarán con otras de difusión social de estas tecnologías de digital manufacturing e impresión 3D y</w:t>
      </w:r>
      <w:r>
        <w:rPr>
          <w:bCs/>
          <w:lang w:val="es-ES"/>
        </w:rPr>
        <w:t xml:space="preserve">, </w:t>
      </w:r>
      <w:r w:rsidRPr="00757496">
        <w:rPr>
          <w:bCs/>
          <w:lang w:val="es-ES"/>
        </w:rPr>
        <w:t>por tanto, la unidad dispondrá también de tecnologías de consumo, sencillas y didácticas, con variedad de posibilidades en materiales, acabados, colores y procesos. Estas actividades destinadas a la ciudadanía y</w:t>
      </w:r>
      <w:r>
        <w:rPr>
          <w:bCs/>
          <w:lang w:val="es-ES"/>
        </w:rPr>
        <w:t xml:space="preserve"> </w:t>
      </w:r>
      <w:r w:rsidRPr="00757496">
        <w:rPr>
          <w:bCs/>
          <w:lang w:val="es-ES"/>
        </w:rPr>
        <w:t>a la sociedad en general están concebidas a partir de la filosofía de autoservicio, con libre acceso con el asesoramiento de una persona experta, ofreciéndose talleres y demostraciones para personas sin formación en este ámbito.</w:t>
      </w:r>
    </w:p>
    <w:p w14:paraId="7F890A87" w14:textId="07381079" w:rsidR="00757496" w:rsidRDefault="00A3079A" w:rsidP="00A3079A">
      <w:pPr>
        <w:spacing w:before="120" w:after="120"/>
        <w:rPr>
          <w:b/>
          <w:bCs/>
          <w:lang w:val="es-ES"/>
        </w:rPr>
      </w:pPr>
      <w:r w:rsidRPr="00104F89">
        <w:rPr>
          <w:b/>
          <w:bCs/>
          <w:lang w:val="es-ES"/>
        </w:rPr>
        <w:t>Un n</w:t>
      </w:r>
      <w:r w:rsidR="00757496">
        <w:rPr>
          <w:b/>
          <w:bCs/>
          <w:lang w:val="es-ES"/>
        </w:rPr>
        <w:t xml:space="preserve">uevo espacio de colaboración que integra empresa, Eurecat </w:t>
      </w:r>
      <w:r w:rsidR="00FD2F4D">
        <w:rPr>
          <w:b/>
          <w:bCs/>
          <w:lang w:val="es-ES"/>
        </w:rPr>
        <w:t>y</w:t>
      </w:r>
      <w:r w:rsidR="00757496">
        <w:rPr>
          <w:b/>
          <w:bCs/>
          <w:lang w:val="es-ES"/>
        </w:rPr>
        <w:t xml:space="preserve"> UdG</w:t>
      </w:r>
    </w:p>
    <w:p w14:paraId="3A767BE1" w14:textId="196B6912" w:rsidR="00757496" w:rsidRPr="00757496" w:rsidRDefault="00757496" w:rsidP="00757496">
      <w:pPr>
        <w:spacing w:before="120" w:after="120"/>
        <w:rPr>
          <w:bCs/>
          <w:lang w:val="es-ES"/>
        </w:rPr>
      </w:pPr>
      <w:r w:rsidRPr="00757496">
        <w:rPr>
          <w:bCs/>
          <w:lang w:val="es-ES"/>
        </w:rPr>
        <w:t>Desde el ángulo de la investigación, el 3Digital Manufacturing Lab es un espacio de colaboración basado en un eje que integra la empresa, el centro tecnológico y la Universi</w:t>
      </w:r>
      <w:r w:rsidR="00F04B9B">
        <w:rPr>
          <w:bCs/>
          <w:lang w:val="es-ES"/>
        </w:rPr>
        <w:t>t</w:t>
      </w:r>
      <w:r w:rsidRPr="00757496">
        <w:rPr>
          <w:bCs/>
          <w:lang w:val="es-ES"/>
        </w:rPr>
        <w:t>a</w:t>
      </w:r>
      <w:r w:rsidR="00F04B9B">
        <w:rPr>
          <w:bCs/>
          <w:lang w:val="es-ES"/>
        </w:rPr>
        <w:t>t</w:t>
      </w:r>
      <w:r w:rsidRPr="00757496">
        <w:rPr>
          <w:bCs/>
          <w:lang w:val="es-ES"/>
        </w:rPr>
        <w:t xml:space="preserve"> para el desarrollo de actividades de I+D+i en el ámbito de tecnologías de procesos de fabricación.</w:t>
      </w:r>
    </w:p>
    <w:p w14:paraId="6E7B43B9" w14:textId="77777777" w:rsidR="00757496" w:rsidRPr="00757496" w:rsidRDefault="00757496" w:rsidP="00757496">
      <w:pPr>
        <w:spacing w:before="120" w:after="120"/>
        <w:rPr>
          <w:bCs/>
          <w:lang w:val="es-ES"/>
        </w:rPr>
      </w:pPr>
      <w:r w:rsidRPr="00757496">
        <w:rPr>
          <w:bCs/>
          <w:lang w:val="es-ES"/>
        </w:rPr>
        <w:t>La puesta en funcionamiento del 3DML abarca la innovación tecnológica, la investigación en nuevos procesos, la caracterización de materiales, el desarrollo de tecnología propia e incidirá en el desarrollo de tesis doctorales, proyectos internos y nacionales e internacionales. También está prevista la valorización de la I+D+i en forma de patentes, publicaciones, licencias, generación de spin-offs y la creación de empresas de base tecnológica.</w:t>
      </w:r>
    </w:p>
    <w:p w14:paraId="09E1FA02" w14:textId="2C33371E" w:rsidR="00757496" w:rsidRPr="00757496" w:rsidRDefault="00757496" w:rsidP="00757496">
      <w:pPr>
        <w:spacing w:before="120" w:after="120"/>
        <w:rPr>
          <w:bCs/>
          <w:lang w:val="es-ES"/>
        </w:rPr>
      </w:pPr>
      <w:r w:rsidRPr="00757496">
        <w:rPr>
          <w:bCs/>
          <w:lang w:val="es-ES"/>
        </w:rPr>
        <w:t>Con el 3DML, una empresa industrial podrá realizar pruebas de concepto con maquinaria industrial de Digital Manufacturing y estudiar oportunidades de negocio con su incorporación. En paralelo, un emprendedor podrá recibir asesoramiento tecnológico para mejorar su producto, prototiparlo y testearlo y empresas y agentes de investigación podrán establecer colaboraciones en proyectos de desarrollo de tecnología e innovación en proceso, dentro de un marco estable.</w:t>
      </w:r>
    </w:p>
    <w:p w14:paraId="3CD2E906" w14:textId="77777777" w:rsidR="00757496" w:rsidRDefault="00757496" w:rsidP="00757496">
      <w:pPr>
        <w:spacing w:before="120" w:after="120"/>
        <w:rPr>
          <w:bCs/>
          <w:lang w:val="es-ES"/>
        </w:rPr>
      </w:pPr>
      <w:r w:rsidRPr="00757496">
        <w:rPr>
          <w:bCs/>
          <w:lang w:val="es-ES"/>
        </w:rPr>
        <w:t>Asimismo, un ciudadano podrá acceder a tecnologías de Digital Manufacturing para fabricar pequeñas piezas, aprender y formarse en una gran variedad de materiales, procesos, acabados y colores. Además, escuelas e institutos podrán asistir al 3DML en workshops teórico-prácticos en los que podrán conocer las tecnologías y desarrollar la creatividad y la innovación.</w:t>
      </w:r>
    </w:p>
    <w:p w14:paraId="621376C7" w14:textId="3785A926" w:rsidR="0009385E" w:rsidRPr="0009385E" w:rsidRDefault="0009385E" w:rsidP="0009385E">
      <w:pPr>
        <w:spacing w:before="120" w:after="120"/>
        <w:rPr>
          <w:bCs/>
          <w:lang w:val="es-ES"/>
        </w:rPr>
      </w:pPr>
      <w:r w:rsidRPr="0009385E">
        <w:rPr>
          <w:bCs/>
          <w:lang w:val="es-ES"/>
        </w:rPr>
        <w:lastRenderedPageBreak/>
        <w:t>La Universi</w:t>
      </w:r>
      <w:r w:rsidR="00FD2F4D">
        <w:rPr>
          <w:bCs/>
          <w:lang w:val="es-ES"/>
        </w:rPr>
        <w:t>t</w:t>
      </w:r>
      <w:r w:rsidRPr="0009385E">
        <w:rPr>
          <w:bCs/>
          <w:lang w:val="es-ES"/>
        </w:rPr>
        <w:t>a</w:t>
      </w:r>
      <w:r w:rsidR="00FD2F4D">
        <w:rPr>
          <w:bCs/>
          <w:lang w:val="es-ES"/>
        </w:rPr>
        <w:t>t</w:t>
      </w:r>
      <w:r w:rsidRPr="0009385E">
        <w:rPr>
          <w:bCs/>
          <w:lang w:val="es-ES"/>
        </w:rPr>
        <w:t xml:space="preserve"> también podrá definir actividades en el ámbito de trabajo y las capacidades tecnológicas del 3DML y operarios, diseñadores, arquitectos y artistas, podrán comprender y llevar a la práctica las posibilidades que ofrecen las tecnologías de Digital Manufacturing para materializar sus ideas.</w:t>
      </w:r>
    </w:p>
    <w:p w14:paraId="6A8CDE30" w14:textId="77777777" w:rsidR="00E627FB" w:rsidRPr="00E627FB" w:rsidRDefault="00E627FB" w:rsidP="00E627FB">
      <w:pPr>
        <w:spacing w:before="120" w:after="120"/>
        <w:rPr>
          <w:b/>
          <w:lang w:val="es-ES"/>
        </w:rPr>
      </w:pPr>
      <w:r w:rsidRPr="00E627FB">
        <w:rPr>
          <w:b/>
          <w:lang w:val="es-ES"/>
        </w:rPr>
        <w:t>Especialización en las grandes tecnologías de fabricación aditiva</w:t>
      </w:r>
    </w:p>
    <w:p w14:paraId="399AF343" w14:textId="77777777" w:rsidR="00E627FB" w:rsidRPr="00E627FB" w:rsidRDefault="00E627FB" w:rsidP="00E627FB">
      <w:pPr>
        <w:spacing w:before="120" w:after="120"/>
        <w:rPr>
          <w:bCs/>
          <w:lang w:val="es-ES"/>
        </w:rPr>
      </w:pPr>
      <w:r w:rsidRPr="00E627FB">
        <w:rPr>
          <w:bCs/>
          <w:lang w:val="es-ES"/>
        </w:rPr>
        <w:t>El 3DML podrá ofrecer cualquiera de las tres grandes tecnologías de fabricación aditiva, que son filamento, resina y polvo. Contará con máquinas rápidas y robustas con pequeño volumen de impresión y maquinaria de gran volumen, con cámara cerrada para piezas industriales. En todas ellas, el 3Digital Manufacturing Lab dispondrá de variedad de materiales, a fin de poder elegir la mejor opción para cada aplicación.</w:t>
      </w:r>
    </w:p>
    <w:p w14:paraId="440783FF" w14:textId="77777777" w:rsidR="00E627FB" w:rsidRPr="00E627FB" w:rsidRDefault="00E627FB" w:rsidP="00E627FB">
      <w:pPr>
        <w:spacing w:before="120" w:after="120"/>
        <w:rPr>
          <w:bCs/>
          <w:lang w:val="es-ES"/>
        </w:rPr>
      </w:pPr>
      <w:r w:rsidRPr="00E627FB">
        <w:rPr>
          <w:bCs/>
          <w:lang w:val="es-ES"/>
        </w:rPr>
        <w:t>Con respecto a las resinas, dispondrá de maquinaria de la tecnología VAT Polimerization de última generación que ofrece rapidez, precisión y grandes acabados, por lo que se abrirá la posibilidad de fabricar con una amplia variedad de materiales, que van desde materiales para prototipado hasta materiales de ingeniería para aplicaciones muy concretas e incluso materiales para el sector sanitario.</w:t>
      </w:r>
    </w:p>
    <w:p w14:paraId="589A0109" w14:textId="39F46C2A" w:rsidR="00E627FB" w:rsidRDefault="00E627FB" w:rsidP="00E627FB">
      <w:pPr>
        <w:spacing w:before="120" w:after="120"/>
        <w:rPr>
          <w:bCs/>
          <w:lang w:val="es-ES"/>
        </w:rPr>
      </w:pPr>
      <w:r w:rsidRPr="00E627FB">
        <w:rPr>
          <w:bCs/>
          <w:lang w:val="es-ES"/>
        </w:rPr>
        <w:t xml:space="preserve">También dispone de un equipo para fabricar piezas a partir de material termoplástico en polvo, basada en tecnología Powder Bed y que se caracteriza por ser abierta en sus parámetros de configuración. Las empresas pueden desarrollar polvo de plástico, por este proceso, y pueden experimentar con ese equipamiento. Esta tecnología utiliza un láser que funde el material en polvo para conseguir piezas con geometrías complejas con muy buenas propiedades mecánicas. </w:t>
      </w:r>
      <w:r w:rsidR="00075979">
        <w:rPr>
          <w:bCs/>
          <w:lang w:val="es-ES"/>
        </w:rPr>
        <w:t xml:space="preserve">Además, </w:t>
      </w:r>
      <w:r w:rsidRPr="00E627FB">
        <w:rPr>
          <w:bCs/>
          <w:lang w:val="es-ES"/>
        </w:rPr>
        <w:t>ofrecerá el acceso a otras muchas soluciones tecnológicas, como extrusor</w:t>
      </w:r>
      <w:r w:rsidR="00BF275F">
        <w:rPr>
          <w:bCs/>
          <w:lang w:val="es-ES"/>
        </w:rPr>
        <w:t>e</w:t>
      </w:r>
      <w:r w:rsidRPr="00E627FB">
        <w:rPr>
          <w:bCs/>
          <w:lang w:val="es-ES"/>
        </w:rPr>
        <w:t>s para fabricar filamento con cargas varias</w:t>
      </w:r>
      <w:r w:rsidR="00BF275F">
        <w:rPr>
          <w:bCs/>
          <w:lang w:val="es-ES"/>
        </w:rPr>
        <w:t>,</w:t>
      </w:r>
      <w:r w:rsidRPr="00E627FB">
        <w:rPr>
          <w:bCs/>
          <w:lang w:val="es-ES"/>
        </w:rPr>
        <w:t xml:space="preserve"> así como diferentes máquinas y equipos para la caracterización de materiales y productos, sistemas de escáner para aplicaciones de ingeniería inversa</w:t>
      </w:r>
      <w:r w:rsidR="00BF275F">
        <w:rPr>
          <w:bCs/>
          <w:lang w:val="es-ES"/>
        </w:rPr>
        <w:t>,</w:t>
      </w:r>
      <w:r w:rsidRPr="00E627FB">
        <w:rPr>
          <w:bCs/>
          <w:lang w:val="es-ES"/>
        </w:rPr>
        <w:t xml:space="preserve"> así como software de última generación.</w:t>
      </w:r>
    </w:p>
    <w:p w14:paraId="7D455CA4" w14:textId="1FD8BB66" w:rsidR="0009385E" w:rsidRDefault="0009385E" w:rsidP="00E627FB">
      <w:pPr>
        <w:spacing w:before="120" w:after="120"/>
        <w:rPr>
          <w:bCs/>
          <w:lang w:val="es-ES"/>
        </w:rPr>
      </w:pPr>
      <w:r w:rsidRPr="0009385E">
        <w:rPr>
          <w:bCs/>
          <w:lang w:val="es-ES"/>
        </w:rPr>
        <w:t>La puesta en marcha del 3DML se enmarca en el convenio de colaboración firmado entre la Universi</w:t>
      </w:r>
      <w:r w:rsidR="00FD2F4D">
        <w:rPr>
          <w:bCs/>
          <w:lang w:val="es-ES"/>
        </w:rPr>
        <w:t>t</w:t>
      </w:r>
      <w:r w:rsidRPr="0009385E">
        <w:rPr>
          <w:bCs/>
          <w:lang w:val="es-ES"/>
        </w:rPr>
        <w:t>a</w:t>
      </w:r>
      <w:r w:rsidR="00FD2F4D">
        <w:rPr>
          <w:bCs/>
          <w:lang w:val="es-ES"/>
        </w:rPr>
        <w:t>t</w:t>
      </w:r>
      <w:r w:rsidRPr="0009385E">
        <w:rPr>
          <w:bCs/>
          <w:lang w:val="es-ES"/>
        </w:rPr>
        <w:t xml:space="preserve"> de Girona y el centro tecnológico Eurecat, que responde, doblemente, al Plan Estratégico de la UdG2030: la suma de inteligencias y a</w:t>
      </w:r>
      <w:r>
        <w:rPr>
          <w:bCs/>
          <w:lang w:val="es-ES"/>
        </w:rPr>
        <w:t xml:space="preserve"> </w:t>
      </w:r>
      <w:r w:rsidRPr="0009385E">
        <w:rPr>
          <w:bCs/>
          <w:lang w:val="es-ES"/>
        </w:rPr>
        <w:t>l</w:t>
      </w:r>
      <w:r>
        <w:rPr>
          <w:bCs/>
          <w:lang w:val="es-ES"/>
        </w:rPr>
        <w:t>a</w:t>
      </w:r>
      <w:r w:rsidRPr="0009385E">
        <w:rPr>
          <w:bCs/>
          <w:lang w:val="es-ES"/>
        </w:rPr>
        <w:t xml:space="preserve"> estrategia de Eurecat de desarrollar competencias y tecnología con los principales agentes de conocimiento del territorio y con orientación a la empresa y</w:t>
      </w:r>
      <w:r>
        <w:rPr>
          <w:bCs/>
          <w:lang w:val="es-ES"/>
        </w:rPr>
        <w:t xml:space="preserve"> </w:t>
      </w:r>
      <w:r w:rsidRPr="0009385E">
        <w:rPr>
          <w:bCs/>
          <w:lang w:val="es-ES"/>
        </w:rPr>
        <w:t>a la sociedad.</w:t>
      </w:r>
    </w:p>
    <w:p w14:paraId="21FAC326" w14:textId="77777777" w:rsidR="00104F89" w:rsidRPr="00236972" w:rsidRDefault="00104F89" w:rsidP="00104F89">
      <w:pPr>
        <w:rPr>
          <w:b/>
          <w:lang w:val="es-ES"/>
        </w:rPr>
      </w:pPr>
      <w:r w:rsidRPr="007C5B3B">
        <w:rPr>
          <w:b/>
          <w:lang w:val="es-ES"/>
        </w:rPr>
        <w:lastRenderedPageBreak/>
        <w:t>Podéis ampliar la información o solicitar entrevistas al Gabinete de Prensa de Eurecat en el email premsa@eurecat.org o en el móvil 630 425 169.</w:t>
      </w:r>
    </w:p>
    <w:p w14:paraId="129B69E1" w14:textId="77777777" w:rsidR="00104F89" w:rsidRPr="00236972" w:rsidRDefault="00104F89" w:rsidP="00104F89">
      <w:pPr>
        <w:tabs>
          <w:tab w:val="left" w:pos="3735"/>
        </w:tabs>
        <w:spacing w:before="0"/>
        <w:rPr>
          <w:rStyle w:val="Textoennegrita"/>
          <w:lang w:val="es-ES"/>
        </w:rPr>
      </w:pPr>
    </w:p>
    <w:p w14:paraId="6F399502" w14:textId="77777777" w:rsidR="00104F89" w:rsidRPr="00236972" w:rsidRDefault="00104F89" w:rsidP="00104F89">
      <w:pPr>
        <w:tabs>
          <w:tab w:val="left" w:pos="3735"/>
        </w:tabs>
        <w:spacing w:before="0"/>
        <w:rPr>
          <w:rStyle w:val="Textoennegrita"/>
          <w:lang w:val="es-ES"/>
        </w:rPr>
      </w:pPr>
      <w:r w:rsidRPr="00236972">
        <w:rPr>
          <w:rStyle w:val="Textoennegrita"/>
          <w:lang w:val="es-ES"/>
        </w:rPr>
        <w:t>Sobre Eurecat</w:t>
      </w:r>
    </w:p>
    <w:p w14:paraId="0F165761" w14:textId="77777777" w:rsidR="00104F89" w:rsidRPr="00236972" w:rsidRDefault="00104F89" w:rsidP="00104F89">
      <w:pPr>
        <w:spacing w:before="0"/>
        <w:rPr>
          <w:rStyle w:val="Hipervnculo"/>
          <w:color w:val="800000"/>
          <w:lang w:val="es-ES"/>
        </w:rPr>
      </w:pPr>
      <w:r w:rsidRPr="00236972">
        <w:rPr>
          <w:lang w:val="es-ES"/>
        </w:rPr>
        <w:t xml:space="preserve">Eurecat, Centro Tecnológico de Cataluña, aglutina la experiencia de más de </w:t>
      </w:r>
      <w:r w:rsidRPr="00236972">
        <w:rPr>
          <w:b/>
          <w:lang w:val="es-ES"/>
        </w:rPr>
        <w:t>700 profesionales</w:t>
      </w:r>
      <w:r w:rsidRPr="00236972">
        <w:rPr>
          <w:lang w:val="es-ES"/>
        </w:rPr>
        <w:t xml:space="preserve"> que generan un volumen de ingresos que supera los </w:t>
      </w:r>
      <w:r w:rsidRPr="00236972">
        <w:rPr>
          <w:b/>
          <w:lang w:val="es-ES"/>
        </w:rPr>
        <w:t>55 millones de euros anuales</w:t>
      </w:r>
      <w:r w:rsidRPr="00236972">
        <w:rPr>
          <w:lang w:val="es-ES"/>
        </w:rPr>
        <w:t xml:space="preserve"> y presta servicio a </w:t>
      </w:r>
      <w:r w:rsidRPr="00236972">
        <w:rPr>
          <w:b/>
          <w:lang w:val="es-ES"/>
        </w:rPr>
        <w:t>2.000 empresas</w:t>
      </w:r>
      <w:r w:rsidRPr="00236972">
        <w:rPr>
          <w:lang w:val="es-ES"/>
        </w:rPr>
        <w:t xml:space="preserve">. </w:t>
      </w:r>
      <w:r w:rsidRPr="00236972">
        <w:rPr>
          <w:b/>
          <w:lang w:val="es-ES"/>
        </w:rPr>
        <w:t>I+D aplicado</w:t>
      </w:r>
      <w:r w:rsidRPr="00236972">
        <w:rPr>
          <w:lang w:val="es-ES"/>
        </w:rPr>
        <w:t xml:space="preserve">, </w:t>
      </w:r>
      <w:r w:rsidRPr="00236972">
        <w:rPr>
          <w:b/>
          <w:lang w:val="es-ES"/>
        </w:rPr>
        <w:t>servicios tecnológicos</w:t>
      </w:r>
      <w:r w:rsidRPr="00236972">
        <w:rPr>
          <w:lang w:val="es-ES"/>
        </w:rPr>
        <w:t xml:space="preserve">, </w:t>
      </w:r>
      <w:r w:rsidRPr="00236972">
        <w:rPr>
          <w:b/>
          <w:lang w:val="es-ES"/>
        </w:rPr>
        <w:t>formación de alta especialización</w:t>
      </w:r>
      <w:r w:rsidRPr="00236972">
        <w:rPr>
          <w:lang w:val="es-ES"/>
        </w:rPr>
        <w:t xml:space="preserve">, </w:t>
      </w:r>
      <w:r w:rsidRPr="00236972">
        <w:rPr>
          <w:b/>
          <w:lang w:val="es-ES"/>
        </w:rPr>
        <w:t>consultoría tecnológica</w:t>
      </w:r>
      <w:r w:rsidRPr="00236972">
        <w:rPr>
          <w:lang w:val="es-ES"/>
        </w:rPr>
        <w:t xml:space="preserve"> y </w:t>
      </w:r>
      <w:r w:rsidRPr="00236972">
        <w:rPr>
          <w:b/>
          <w:lang w:val="es-ES"/>
        </w:rPr>
        <w:t>eventos profesionales</w:t>
      </w:r>
      <w:r w:rsidRPr="00236972">
        <w:rPr>
          <w:lang w:val="es-ES"/>
        </w:rPr>
        <w:t xml:space="preserve"> son algunos de los servicios que Eurecat ofrece tanto para grandes como para pequeñas y medianas empresas de todos los sectores.</w:t>
      </w:r>
      <w:r w:rsidRPr="00236972">
        <w:rPr>
          <w:color w:val="800000"/>
          <w:lang w:val="es-ES"/>
        </w:rPr>
        <w:t xml:space="preserve"> </w:t>
      </w:r>
      <w:r w:rsidRPr="00236972">
        <w:rPr>
          <w:lang w:val="es-ES"/>
        </w:rPr>
        <w:t xml:space="preserve">Con instalaciones en Barcelona, Canet de Mar, Cerdanyola del Vallès, Girona, Lleida, Manresa, Mataró, Reus, Tarragona, Amposta y Vila-seca, participa en más de </w:t>
      </w:r>
      <w:r w:rsidRPr="00236972">
        <w:rPr>
          <w:b/>
          <w:bCs/>
          <w:lang w:val="es-ES"/>
        </w:rPr>
        <w:t>20</w:t>
      </w:r>
      <w:r w:rsidRPr="00236972">
        <w:rPr>
          <w:b/>
          <w:lang w:val="es-ES"/>
        </w:rPr>
        <w:t>0 grandes proyectos consorciados de I+D+i</w:t>
      </w:r>
      <w:r w:rsidRPr="00236972">
        <w:rPr>
          <w:lang w:val="es-ES"/>
        </w:rPr>
        <w:t xml:space="preserve"> nacionales e internacionales de alto valor estratégico y cuenta con </w:t>
      </w:r>
      <w:r w:rsidRPr="00236972">
        <w:rPr>
          <w:b/>
          <w:lang w:val="es-ES"/>
        </w:rPr>
        <w:t>181 patentes</w:t>
      </w:r>
      <w:r w:rsidRPr="00236972">
        <w:rPr>
          <w:lang w:val="es-ES"/>
        </w:rPr>
        <w:t xml:space="preserve"> y </w:t>
      </w:r>
      <w:r w:rsidRPr="00236972">
        <w:rPr>
          <w:b/>
          <w:bCs/>
          <w:lang w:val="es-ES"/>
        </w:rPr>
        <w:t>9</w:t>
      </w:r>
      <w:r w:rsidRPr="00236972">
        <w:rPr>
          <w:b/>
          <w:lang w:val="es-ES"/>
        </w:rPr>
        <w:t xml:space="preserve"> spin-off</w:t>
      </w:r>
      <w:r w:rsidRPr="00236972">
        <w:rPr>
          <w:lang w:val="es-ES"/>
        </w:rPr>
        <w:t xml:space="preserve">. El valor añadido que aporta Eurecat </w:t>
      </w:r>
      <w:r w:rsidRPr="00236972">
        <w:rPr>
          <w:b/>
          <w:lang w:val="es-ES"/>
        </w:rPr>
        <w:t>acelera la innovación</w:t>
      </w:r>
      <w:r w:rsidRPr="00236972">
        <w:rPr>
          <w:lang w:val="es-ES"/>
        </w:rPr>
        <w:t xml:space="preserve">, </w:t>
      </w:r>
      <w:r w:rsidRPr="00236972">
        <w:rPr>
          <w:b/>
          <w:lang w:val="es-ES"/>
        </w:rPr>
        <w:t>disminuye el gasto en infraestructuras</w:t>
      </w:r>
      <w:r w:rsidRPr="00236972">
        <w:rPr>
          <w:lang w:val="es-ES"/>
        </w:rPr>
        <w:t xml:space="preserve"> científicas y tecnológicas, </w:t>
      </w:r>
      <w:r w:rsidRPr="00236972">
        <w:rPr>
          <w:b/>
          <w:lang w:val="es-ES"/>
        </w:rPr>
        <w:t xml:space="preserve">reduce los riesgos </w:t>
      </w:r>
      <w:r w:rsidRPr="00236972">
        <w:rPr>
          <w:lang w:val="es-ES"/>
        </w:rPr>
        <w:t xml:space="preserve">y proporciona </w:t>
      </w:r>
      <w:r w:rsidRPr="00236972">
        <w:rPr>
          <w:b/>
          <w:lang w:val="es-ES"/>
        </w:rPr>
        <w:t xml:space="preserve">conocimiento especializado </w:t>
      </w:r>
      <w:r w:rsidRPr="00236972">
        <w:rPr>
          <w:lang w:val="es-ES"/>
        </w:rPr>
        <w:t xml:space="preserve">a medida de cada empresa. </w:t>
      </w:r>
      <w:r w:rsidRPr="00236972">
        <w:rPr>
          <w:b/>
          <w:lang w:val="es-ES"/>
        </w:rPr>
        <w:t xml:space="preserve">Más información en </w:t>
      </w:r>
      <w:hyperlink r:id="rId8" w:history="1">
        <w:r w:rsidRPr="00236972">
          <w:rPr>
            <w:rStyle w:val="Hipervnculo"/>
            <w:b/>
            <w:lang w:val="es-ES"/>
          </w:rPr>
          <w:t>www.eurecat.org</w:t>
        </w:r>
      </w:hyperlink>
    </w:p>
    <w:p w14:paraId="6722DC35" w14:textId="77777777" w:rsidR="00104F89" w:rsidRPr="00236972" w:rsidRDefault="00104F89" w:rsidP="00104F89">
      <w:pPr>
        <w:pStyle w:val="Prrafodelista"/>
        <w:spacing w:line="240" w:lineRule="auto"/>
        <w:rPr>
          <w:rStyle w:val="Textoennegrita"/>
          <w:lang w:val="es-ES"/>
        </w:rPr>
      </w:pPr>
      <w:r w:rsidRPr="00236972">
        <w:rPr>
          <w:rStyle w:val="Textoennegrita"/>
          <w:i/>
          <w:sz w:val="20"/>
          <w:szCs w:val="20"/>
          <w:lang w:val="es-ES"/>
        </w:rPr>
        <w:t>Más información:</w:t>
      </w:r>
      <w:r w:rsidRPr="00236972">
        <w:rPr>
          <w:rStyle w:val="Textoennegrita"/>
          <w:i/>
          <w:sz w:val="20"/>
          <w:szCs w:val="20"/>
          <w:lang w:val="es-ES"/>
        </w:rPr>
        <w:br/>
      </w:r>
    </w:p>
    <w:p w14:paraId="3F66D165" w14:textId="77777777" w:rsidR="00104F89" w:rsidRPr="00236972" w:rsidRDefault="00104F89" w:rsidP="00104F89">
      <w:pPr>
        <w:pStyle w:val="Prrafodelista"/>
        <w:spacing w:line="240" w:lineRule="auto"/>
        <w:rPr>
          <w:rStyle w:val="Textoennegrita"/>
          <w:lang w:val="es-ES"/>
        </w:rPr>
      </w:pPr>
      <w:r w:rsidRPr="00236972">
        <w:rPr>
          <w:rStyle w:val="Textoennegrita"/>
          <w:b w:val="0"/>
          <w:sz w:val="20"/>
          <w:szCs w:val="20"/>
          <w:lang w:val="es-ES"/>
        </w:rPr>
        <w:t xml:space="preserve">Montse Mascaró </w:t>
      </w:r>
      <w:r w:rsidRPr="00236972">
        <w:rPr>
          <w:rStyle w:val="Textoennegrita"/>
          <w:b w:val="0"/>
          <w:sz w:val="20"/>
          <w:szCs w:val="20"/>
          <w:lang w:val="es-ES"/>
        </w:rPr>
        <w:br/>
        <w:t xml:space="preserve">Prensa | Dirección de Comunicación Corporativa </w:t>
      </w:r>
    </w:p>
    <w:p w14:paraId="667BD7FF" w14:textId="77777777" w:rsidR="00104F89" w:rsidRPr="00236972" w:rsidRDefault="00104F89" w:rsidP="00104F89">
      <w:pPr>
        <w:pStyle w:val="Prrafodelista"/>
        <w:spacing w:line="240" w:lineRule="auto"/>
        <w:rPr>
          <w:rStyle w:val="Textoennegrita"/>
          <w:lang w:val="es-ES"/>
        </w:rPr>
      </w:pPr>
      <w:r w:rsidRPr="00236972">
        <w:rPr>
          <w:rStyle w:val="Textoennegrita"/>
          <w:sz w:val="20"/>
          <w:szCs w:val="20"/>
          <w:lang w:val="es-ES"/>
        </w:rPr>
        <w:t>Eurecat</w:t>
      </w:r>
    </w:p>
    <w:p w14:paraId="38CF492B" w14:textId="3D1181A8" w:rsidR="00F72DEC" w:rsidRPr="00104F89" w:rsidRDefault="00104F89" w:rsidP="00104F89">
      <w:pPr>
        <w:pStyle w:val="Prrafodelista"/>
        <w:spacing w:line="240" w:lineRule="auto"/>
        <w:rPr>
          <w:b/>
          <w:bCs/>
          <w:lang w:val="es-ES"/>
        </w:rPr>
      </w:pPr>
      <w:r w:rsidRPr="00236972">
        <w:rPr>
          <w:rStyle w:val="Textoennegrita"/>
          <w:b w:val="0"/>
          <w:sz w:val="20"/>
          <w:szCs w:val="20"/>
          <w:lang w:val="es-ES"/>
        </w:rPr>
        <w:t xml:space="preserve">Tel. (+34) 932 381 400 | Móvil: (+34) 630 425 169 </w:t>
      </w:r>
      <w:r w:rsidRPr="00236972">
        <w:rPr>
          <w:rStyle w:val="Textoennegrita"/>
          <w:b w:val="0"/>
          <w:sz w:val="20"/>
          <w:szCs w:val="20"/>
          <w:lang w:val="es-ES"/>
        </w:rPr>
        <w:br/>
        <w:t xml:space="preserve">C/e: </w:t>
      </w:r>
      <w:r w:rsidRPr="00236972">
        <w:rPr>
          <w:rStyle w:val="Textoennegrita"/>
          <w:b w:val="0"/>
          <w:bCs w:val="0"/>
          <w:sz w:val="20"/>
          <w:szCs w:val="20"/>
          <w:lang w:val="es-ES"/>
        </w:rPr>
        <w:t>premsa@eurecat.org</w:t>
      </w:r>
      <w:r w:rsidRPr="00236972">
        <w:rPr>
          <w:rStyle w:val="Textoennegrita"/>
          <w:bCs w:val="0"/>
          <w:sz w:val="20"/>
          <w:szCs w:val="20"/>
          <w:lang w:val="es-ES"/>
        </w:rPr>
        <w:t xml:space="preserve"> </w:t>
      </w:r>
      <w:r w:rsidRPr="00236972">
        <w:rPr>
          <w:rStyle w:val="Textoennegrita"/>
          <w:b w:val="0"/>
          <w:bCs w:val="0"/>
          <w:sz w:val="20"/>
          <w:szCs w:val="20"/>
          <w:lang w:val="es-ES"/>
        </w:rPr>
        <w:t>|</w:t>
      </w:r>
      <w:r w:rsidRPr="00236972">
        <w:rPr>
          <w:rStyle w:val="Textoennegrita"/>
          <w:bCs w:val="0"/>
          <w:sz w:val="20"/>
          <w:szCs w:val="20"/>
          <w:lang w:val="es-ES"/>
        </w:rPr>
        <w:t xml:space="preserve"> </w:t>
      </w:r>
      <w:hyperlink r:id="rId9" w:history="1">
        <w:r w:rsidRPr="00236972">
          <w:rPr>
            <w:rStyle w:val="Hipervnculo"/>
            <w:sz w:val="20"/>
            <w:szCs w:val="20"/>
            <w:lang w:val="es-ES"/>
          </w:rPr>
          <w:t>www.eurecat.org</w:t>
        </w:r>
      </w:hyperlink>
    </w:p>
    <w:sectPr w:rsidR="00F72DEC" w:rsidRPr="00104F89" w:rsidSect="00A627D6">
      <w:headerReference w:type="default" r:id="rId10"/>
      <w:footerReference w:type="default" r:id="rId11"/>
      <w:pgSz w:w="11900" w:h="16840"/>
      <w:pgMar w:top="1985" w:right="1410" w:bottom="1634" w:left="1418" w:header="708" w:footer="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01DA" w14:textId="77777777" w:rsidR="008C618B" w:rsidRDefault="008C618B" w:rsidP="00AE0072">
      <w:r>
        <w:separator/>
      </w:r>
    </w:p>
  </w:endnote>
  <w:endnote w:type="continuationSeparator" w:id="0">
    <w:p w14:paraId="5E443FC4" w14:textId="77777777" w:rsidR="008C618B" w:rsidRDefault="008C618B" w:rsidP="00A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auto"/>
    <w:pitch w:val="default"/>
  </w:font>
  <w:font w:name="TodaySansHEF-Medium">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36"/>
      <w:gridCol w:w="2048"/>
    </w:tblGrid>
    <w:tr w:rsidR="004D5BE4" w14:paraId="4CC9B2B6" w14:textId="77777777" w:rsidTr="00D26D3B">
      <w:trPr>
        <w:trHeight w:val="130"/>
      </w:trPr>
      <w:tc>
        <w:tcPr>
          <w:tcW w:w="2219" w:type="dxa"/>
          <w:tcBorders>
            <w:top w:val="single" w:sz="4" w:space="0" w:color="A6A6A6" w:themeColor="background1" w:themeShade="A6"/>
          </w:tcBorders>
        </w:tcPr>
        <w:p w14:paraId="41B83F59" w14:textId="77777777" w:rsidR="004D5BE4" w:rsidRPr="004D115B" w:rsidRDefault="004D5BE4" w:rsidP="004D5BE4">
          <w:pPr>
            <w:pStyle w:val="Piedepgina"/>
            <w:spacing w:before="80" w:line="240" w:lineRule="auto"/>
            <w:rPr>
              <w:b/>
              <w:sz w:val="10"/>
              <w:szCs w:val="10"/>
            </w:rPr>
          </w:pPr>
          <w:r w:rsidRPr="004D115B">
            <w:rPr>
              <w:b/>
              <w:sz w:val="10"/>
              <w:szCs w:val="10"/>
            </w:rPr>
            <w:t>Eurecat</w:t>
          </w:r>
        </w:p>
        <w:p w14:paraId="54631724" w14:textId="77777777" w:rsidR="004D5BE4" w:rsidRDefault="004D5BE4" w:rsidP="004D5BE4">
          <w:pPr>
            <w:pStyle w:val="Piedepgina"/>
            <w:spacing w:before="80" w:line="240" w:lineRule="auto"/>
          </w:pPr>
          <w:r w:rsidRPr="004D115B">
            <w:rPr>
              <w:b/>
              <w:sz w:val="10"/>
              <w:szCs w:val="10"/>
            </w:rPr>
            <w:t>Centre Tecnològic de Catalunya</w:t>
          </w:r>
        </w:p>
      </w:tc>
      <w:tc>
        <w:tcPr>
          <w:tcW w:w="236" w:type="dxa"/>
          <w:tcBorders>
            <w:top w:val="nil"/>
          </w:tcBorders>
        </w:tcPr>
        <w:p w14:paraId="787BA9CC" w14:textId="77777777" w:rsidR="004D5BE4" w:rsidRPr="004D115B" w:rsidRDefault="004D5BE4" w:rsidP="004D5BE4">
          <w:pPr>
            <w:pStyle w:val="Piedepgina"/>
            <w:spacing w:before="80" w:line="240" w:lineRule="auto"/>
            <w:rPr>
              <w:b/>
              <w:sz w:val="10"/>
              <w:szCs w:val="10"/>
            </w:rPr>
          </w:pPr>
        </w:p>
      </w:tc>
      <w:tc>
        <w:tcPr>
          <w:tcW w:w="2048" w:type="dxa"/>
          <w:tcBorders>
            <w:top w:val="single" w:sz="4" w:space="0" w:color="A6A6A6" w:themeColor="background1" w:themeShade="A6"/>
          </w:tcBorders>
        </w:tcPr>
        <w:p w14:paraId="3B2E02A0" w14:textId="77777777" w:rsidR="004D5BE4" w:rsidRPr="004D115B" w:rsidRDefault="004D5BE4" w:rsidP="004D5BE4">
          <w:pPr>
            <w:pStyle w:val="Piedepgina"/>
            <w:spacing w:before="80" w:line="240" w:lineRule="auto"/>
            <w:rPr>
              <w:sz w:val="10"/>
              <w:szCs w:val="10"/>
            </w:rPr>
          </w:pPr>
          <w:r w:rsidRPr="004D115B">
            <w:rPr>
              <w:sz w:val="10"/>
              <w:szCs w:val="10"/>
            </w:rPr>
            <w:t>Tel +34 93 238 14 00</w:t>
          </w:r>
        </w:p>
        <w:p w14:paraId="6F27965A" w14:textId="77777777" w:rsidR="004D5BE4" w:rsidRPr="004D115B" w:rsidRDefault="004D5BE4" w:rsidP="004D5BE4">
          <w:pPr>
            <w:pStyle w:val="Piedepgina"/>
            <w:spacing w:before="80" w:line="240" w:lineRule="auto"/>
            <w:rPr>
              <w:sz w:val="10"/>
              <w:szCs w:val="10"/>
            </w:rPr>
          </w:pPr>
          <w:r w:rsidRPr="004D115B">
            <w:rPr>
              <w:sz w:val="10"/>
              <w:szCs w:val="10"/>
            </w:rPr>
            <w:t>premsa@eurecat.org</w:t>
          </w:r>
        </w:p>
        <w:p w14:paraId="5CBFFFEB" w14:textId="77777777" w:rsidR="004D5BE4" w:rsidRPr="004D115B" w:rsidRDefault="004D5BE4" w:rsidP="004D5BE4">
          <w:pPr>
            <w:pStyle w:val="Piedepgina"/>
            <w:spacing w:before="80" w:line="240" w:lineRule="auto"/>
            <w:rPr>
              <w:sz w:val="10"/>
              <w:szCs w:val="10"/>
            </w:rPr>
          </w:pPr>
          <w:r w:rsidRPr="004D115B">
            <w:rPr>
              <w:sz w:val="10"/>
              <w:szCs w:val="10"/>
            </w:rPr>
            <w:t>www.eurecat.org</w:t>
          </w:r>
        </w:p>
      </w:tc>
    </w:tr>
  </w:tbl>
  <w:p w14:paraId="6F5981F9" w14:textId="73BEFA1A" w:rsidR="00B501B2" w:rsidRDefault="00597582">
    <w:pPr>
      <w:pStyle w:val="Piedepgina"/>
    </w:pPr>
    <w:r>
      <w:rPr>
        <w:noProof/>
        <w:lang w:eastAsia="es-ES_tradnl"/>
      </w:rPr>
      <mc:AlternateContent>
        <mc:Choice Requires="wps">
          <w:drawing>
            <wp:anchor distT="0" distB="0" distL="114300" distR="114300" simplePos="0" relativeHeight="251664384" behindDoc="0" locked="0" layoutInCell="1" allowOverlap="1" wp14:anchorId="4A50D6BD" wp14:editId="2995D2A6">
              <wp:simplePos x="0" y="0"/>
              <wp:positionH relativeFrom="column">
                <wp:posOffset>6286500</wp:posOffset>
              </wp:positionH>
              <wp:positionV relativeFrom="paragraph">
                <wp:posOffset>-3855720</wp:posOffset>
              </wp:positionV>
              <wp:extent cx="342900" cy="3771900"/>
              <wp:effectExtent l="0" t="1905" r="0" b="0"/>
              <wp:wrapTight wrapText="bothSides">
                <wp:wrapPolygon edited="0">
                  <wp:start x="-600" y="0"/>
                  <wp:lineTo x="-600" y="21491"/>
                  <wp:lineTo x="21600" y="21491"/>
                  <wp:lineTo x="21600" y="0"/>
                  <wp:lineTo x="-60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71900"/>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1F7DE" id="Rectangle 1" o:spid="_x0000_s1026" style="position:absolute;margin-left:495pt;margin-top:-303.6pt;width:27pt;height: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rB+gEAAPoDAAAOAAAAZHJzL2Uyb0RvYy54bWysU8Fu2zAMvQ/YPwi6L7bTYF2NOEWRosOA&#10;bivQ9QMUWbaFyaJGKXGyrx8lJWmw3ob5IJiU9Pj4+LS83Y+G7RR6Dbbh1azkTFkJrbZ9w19+PHz4&#10;xJkPwrbCgFUNPyjPb1fv3y0nV6s5DGBahYxArK8n1/AhBFcXhZeDGoWfgVOWNjvAUQQKsS9aFBOh&#10;j6aYl+XHYgJsHYJU3lP2Pm/yVcLvOiXD967zKjDTcOIW0opp3cS1WC1F3aNwg5ZHGuIfWIxCWyp6&#10;hroXQbAt6jdQo5YIHrowkzAW0HVaqtQDdVOVf3XzPAinUi8kjndnmfz/g5Xfds/uCSN17x5B/vTM&#10;wnoQtld3iDANSrRUropCFZPz9flCDDxdZZvpK7Q0WrENkDTYdzhGQOqO7ZPUh7PUah+YpOTVYn5T&#10;0kAkbV1dX1cxiCVEfbrt0IfPCkYWfxqONMqELnaPPuSjpyOJPRjdPmhjUhDto9YG2U7Q4Dd9la6a&#10;7UhUc64q45fnT3lySc6faCQHRohEyl+iGxtrWIjVMpGcUclvR3YneaITfb2B9kBSIWQD0oOhnwHw&#10;N2cTma/h/tdWoOLMfLEk9021WES3XgZ4GWwuA2ElQTU8cJZ/1yE7fOtQ9wNVyu1buKMRdTqp98rq&#10;OFgyWGr1+Biigy/jdOr1ya7+AAAA//8DAFBLAwQUAAYACAAAACEAuiTSe+EAAAANAQAADwAAAGRy&#10;cy9kb3ducmV2LnhtbEyPwW7CMBBE75X6D9ZW6g1sUgQljYMq1FZcWomUDzDxEpvG6yg2If37mlM5&#10;7uxo5k2xHl3LBuyD9SRhNhXAkGqvLTUS9t/vk2dgISrSqvWEEn4xwLq8vytUrv2FdjhUsWEphEKu&#10;JJgYu5zzUBt0Kkx9h5R+R987FdPZN1z36pLCXcszIRbcKUupwagONwbrn+rsJLxR1W0+t6e92Wbc&#10;fn0sB9vvBikfH8bXF2ARx/hvhit+QocyMR38mXRgrYTVSqQtUcJkIZYZsKtFzOdJOyRt9pQBLwt+&#10;u6L8AwAA//8DAFBLAQItABQABgAIAAAAIQC2gziS/gAAAOEBAAATAAAAAAAAAAAAAAAAAAAAAABb&#10;Q29udGVudF9UeXBlc10ueG1sUEsBAi0AFAAGAAgAAAAhADj9If/WAAAAlAEAAAsAAAAAAAAAAAAA&#10;AAAALwEAAF9yZWxzLy5yZWxzUEsBAi0AFAAGAAgAAAAhADgfKsH6AQAA+gMAAA4AAAAAAAAAAAAA&#10;AAAALgIAAGRycy9lMm9Eb2MueG1sUEsBAi0AFAAGAAgAAAAhALok0nvhAAAADQEAAA8AAAAAAAAA&#10;AAAAAAAAVAQAAGRycy9kb3ducmV2LnhtbFBLBQYAAAAABAAEAPMAAABiBQAAAAA=&#10;" fillcolor="white [3212]" stroked="f" strokecolor="#4a7ebb" strokeweight="1.5pt">
              <v:shadow opacity="22938f" offset="0"/>
              <v:textbox inset=",7.2pt,,7.2pt"/>
              <w10:wrap type="tigh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ECD8" w14:textId="77777777" w:rsidR="008C618B" w:rsidRDefault="008C618B" w:rsidP="00AE0072">
      <w:r>
        <w:separator/>
      </w:r>
    </w:p>
  </w:footnote>
  <w:footnote w:type="continuationSeparator" w:id="0">
    <w:p w14:paraId="3D82CFFE" w14:textId="77777777" w:rsidR="008C618B" w:rsidRDefault="008C618B" w:rsidP="00AE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F9E6" w14:textId="7D89B2DD" w:rsidR="00B501B2" w:rsidRDefault="00762A95">
    <w:pPr>
      <w:pStyle w:val="Encabezado"/>
    </w:pPr>
    <w:r>
      <w:rPr>
        <w:noProof/>
      </w:rPr>
      <w:drawing>
        <wp:anchor distT="0" distB="0" distL="114300" distR="114300" simplePos="0" relativeHeight="251665408" behindDoc="1" locked="0" layoutInCell="1" allowOverlap="1" wp14:anchorId="6C52015B" wp14:editId="6ECA29BF">
          <wp:simplePos x="0" y="0"/>
          <wp:positionH relativeFrom="column">
            <wp:posOffset>1631315</wp:posOffset>
          </wp:positionH>
          <wp:positionV relativeFrom="paragraph">
            <wp:posOffset>-48895</wp:posOffset>
          </wp:positionV>
          <wp:extent cx="1784350" cy="702945"/>
          <wp:effectExtent l="0" t="0" r="6350" b="1905"/>
          <wp:wrapTight wrapText="bothSides">
            <wp:wrapPolygon edited="0">
              <wp:start x="0" y="0"/>
              <wp:lineTo x="0" y="21073"/>
              <wp:lineTo x="21446" y="21073"/>
              <wp:lineTo x="21446" y="0"/>
              <wp:lineTo x="0" y="0"/>
            </wp:wrapPolygon>
          </wp:wrapTight>
          <wp:docPr id="1408364260" name="Imagen 140836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513" t="23262" r="7943" b="19548"/>
                  <a:stretch/>
                </pic:blipFill>
                <pic:spPr bwMode="auto">
                  <a:xfrm>
                    <a:off x="0" y="0"/>
                    <a:ext cx="1784350" cy="702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7D53">
      <w:rPr>
        <w:noProof/>
        <w:lang w:val="es-ES"/>
      </w:rPr>
      <mc:AlternateContent>
        <mc:Choice Requires="wps">
          <w:drawing>
            <wp:anchor distT="0" distB="0" distL="114300" distR="114300" simplePos="0" relativeHeight="251660288" behindDoc="0" locked="0" layoutInCell="1" allowOverlap="1" wp14:anchorId="02C1BA07" wp14:editId="027DA70F">
              <wp:simplePos x="0" y="0"/>
              <wp:positionH relativeFrom="margin">
                <wp:align>right</wp:align>
              </wp:positionH>
              <wp:positionV relativeFrom="paragraph">
                <wp:posOffset>-97155</wp:posOffset>
              </wp:positionV>
              <wp:extent cx="2347595" cy="5600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595"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065DDD" w14:textId="7B70D93F" w:rsidR="00B501B2" w:rsidRPr="00762A95" w:rsidRDefault="00A3079A" w:rsidP="001E67AD">
                          <w:pPr>
                            <w:jc w:val="right"/>
                            <w:rPr>
                              <w:b/>
                              <w:sz w:val="24"/>
                              <w:lang w:val="ca-ES"/>
                            </w:rPr>
                          </w:pPr>
                          <w:r>
                            <w:rPr>
                              <w:b/>
                              <w:sz w:val="24"/>
                              <w:lang w:val="ca-ES"/>
                            </w:rPr>
                            <w:t>Nota</w:t>
                          </w:r>
                          <w:r w:rsidR="00B501B2" w:rsidRPr="00762A95">
                            <w:rPr>
                              <w:b/>
                              <w:sz w:val="24"/>
                              <w:lang w:val="ca-ES"/>
                            </w:rPr>
                            <w:t xml:space="preserve"> de pre</w:t>
                          </w:r>
                          <w:r w:rsidR="00104F89">
                            <w:rPr>
                              <w:b/>
                              <w:sz w:val="24"/>
                              <w:lang w:val="ca-ES"/>
                            </w:rPr>
                            <w:t>n</w:t>
                          </w:r>
                          <w:r w:rsidR="00B501B2" w:rsidRPr="00762A95">
                            <w:rPr>
                              <w:b/>
                              <w:sz w:val="24"/>
                              <w:lang w:val="ca-ES"/>
                            </w:rPr>
                            <w:t>sa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C1BA07" id="_x0000_t202" coordsize="21600,21600" o:spt="202" path="m,l,21600r21600,l21600,xe">
              <v:stroke joinstyle="miter"/>
              <v:path gradientshapeok="t" o:connecttype="rect"/>
            </v:shapetype>
            <v:shape id="Cuadro de texto 2" o:spid="_x0000_s1026" type="#_x0000_t202" style="position:absolute;left:0;text-align:left;margin-left:133.65pt;margin-top:-7.65pt;width:184.85pt;height:44.1pt;z-index:25166028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20H8wEAAMoDAAAOAAAAZHJzL2Uyb0RvYy54bWysU8GO0zAQvSPxD5bvNGlpt2zUdLV0VYS0&#10;LEgLH+A4TmPheMzYbVK+nrHTdqvlhsjB8njsN/PevKzuhs6wg0KvwZZ8Osk5U1ZCre2u5D++b999&#10;4MwHYWthwKqSH5Xnd+u3b1a9K9QMWjC1QkYg1he9K3kbgiuyzMtWdcJPwClLyQawE4FC3GU1ip7Q&#10;O5PN8vwm6wFrhyCV93T6MCb5OuE3jZLha9N4FZgpOfUW0oppreKarVei2KFwrZanNsQ/dNEJbano&#10;BepBBMH2qP+C6rRE8NCEiYQug6bRUiUOxGaav2Lz3AqnEhcSx7uLTP7/wcqnw7P7hiwMH2GgASYS&#10;3j2C/OmZhU0r7E7dI0LfKlFT4WmULOudL05Po9S+8BGk6r9ATUMW+wAJaGiwi6oQT0boNIDjRXQ1&#10;BCbpcPZ+vlzcLjiTlFvc5PkyTSUTxfm1Qx8+KehY3JQcaagJXRwefYjdiOJ8JRbzYHS91cakAHfV&#10;xiA7CDLANn2JwKtrxsbLFuKzETGeJJqR2cgxDNVAyUi3gvpIhBFGQ9EPQJsW8DdnPZmp5P7XXqDi&#10;zHy2JNrtdD6P7kvBfLGcUYDXmeo6I6wkqJIHzsbtJoyO3TvUu5Yqncd0T0JvddLgpatT32SYJM3J&#10;3NGR13G69fILrv8AAAD//wMAUEsDBBQABgAIAAAAIQBBOUaH3QAAAAcBAAAPAAAAZHJzL2Rvd25y&#10;ZXYueG1sTI9PTwIxFMTvJn6H5pl4gy4QQJZ9S4jEiwcT0USOZft2u7H/0pZl/fbWkxwnM5n5TbUb&#10;jWYDhdg7izCbFsDINk72tkP4/HiZPAGLSVgptLOE8EMRdvX9XSVK6a72nYZj6lgusbEUCColX3Ie&#10;G0VGxKnzZLPXumBEyjJ0XAZxzeVG83lRrLgRvc0LSnh6VtR8Hy8G4cuoXh7C26mVeji8tvulH4NH&#10;fHwY91tgicb0H4Y//IwOdWY6u4uVkWmEfCQhTGbLBbBsL1abNbAzwnq+AV5X/Ja//gUAAP//AwBQ&#10;SwECLQAUAAYACAAAACEAtoM4kv4AAADhAQAAEwAAAAAAAAAAAAAAAAAAAAAAW0NvbnRlbnRfVHlw&#10;ZXNdLnhtbFBLAQItABQABgAIAAAAIQA4/SH/1gAAAJQBAAALAAAAAAAAAAAAAAAAAC8BAABfcmVs&#10;cy8ucmVsc1BLAQItABQABgAIAAAAIQDB020H8wEAAMoDAAAOAAAAAAAAAAAAAAAAAC4CAABkcnMv&#10;ZTJvRG9jLnhtbFBLAQItABQABgAIAAAAIQBBOUaH3QAAAAcBAAAPAAAAAAAAAAAAAAAAAE0EAABk&#10;cnMvZG93bnJldi54bWxQSwUGAAAAAAQABADzAAAAVwUAAAAA&#10;" stroked="f">
              <v:textbox style="mso-fit-shape-to-text:t">
                <w:txbxContent>
                  <w:p w14:paraId="3F065DDD" w14:textId="7B70D93F" w:rsidR="00B501B2" w:rsidRPr="00762A95" w:rsidRDefault="00A3079A" w:rsidP="001E67AD">
                    <w:pPr>
                      <w:jc w:val="right"/>
                      <w:rPr>
                        <w:b/>
                        <w:sz w:val="24"/>
                        <w:lang w:val="ca-ES"/>
                      </w:rPr>
                    </w:pPr>
                    <w:r>
                      <w:rPr>
                        <w:b/>
                        <w:sz w:val="24"/>
                        <w:lang w:val="ca-ES"/>
                      </w:rPr>
                      <w:t>Nota</w:t>
                    </w:r>
                    <w:r w:rsidR="00B501B2" w:rsidRPr="00762A95">
                      <w:rPr>
                        <w:b/>
                        <w:sz w:val="24"/>
                        <w:lang w:val="ca-ES"/>
                      </w:rPr>
                      <w:t xml:space="preserve"> de pre</w:t>
                    </w:r>
                    <w:r w:rsidR="00104F89">
                      <w:rPr>
                        <w:b/>
                        <w:sz w:val="24"/>
                        <w:lang w:val="ca-ES"/>
                      </w:rPr>
                      <w:t>n</w:t>
                    </w:r>
                    <w:r w:rsidR="00B501B2" w:rsidRPr="00762A95">
                      <w:rPr>
                        <w:b/>
                        <w:sz w:val="24"/>
                        <w:lang w:val="ca-ES"/>
                      </w:rPr>
                      <w:t>sa</w:t>
                    </w:r>
                  </w:p>
                </w:txbxContent>
              </v:textbox>
              <w10:wrap anchorx="margin"/>
            </v:shape>
          </w:pict>
        </mc:Fallback>
      </mc:AlternateContent>
    </w:r>
    <w:r w:rsidR="004D5BE4">
      <w:rPr>
        <w:noProof/>
        <w:lang w:eastAsia="es-ES_tradnl"/>
      </w:rPr>
      <w:drawing>
        <wp:anchor distT="0" distB="0" distL="114300" distR="114300" simplePos="0" relativeHeight="251659263" behindDoc="1" locked="0" layoutInCell="1" allowOverlap="1" wp14:anchorId="743F22F9" wp14:editId="2B4CF322">
          <wp:simplePos x="0" y="0"/>
          <wp:positionH relativeFrom="column">
            <wp:posOffset>-892175</wp:posOffset>
          </wp:positionH>
          <wp:positionV relativeFrom="paragraph">
            <wp:posOffset>-449580</wp:posOffset>
          </wp:positionV>
          <wp:extent cx="7559675" cy="1083945"/>
          <wp:effectExtent l="0" t="0" r="0" b="8255"/>
          <wp:wrapSquare wrapText="bothSides"/>
          <wp:docPr id="1019834880" name="Imagen 1019834880"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7559675" cy="10839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0332"/>
    <w:multiLevelType w:val="hybridMultilevel"/>
    <w:tmpl w:val="C6A4FA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AA3541"/>
    <w:multiLevelType w:val="hybridMultilevel"/>
    <w:tmpl w:val="E51CE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F86D3D"/>
    <w:multiLevelType w:val="hybridMultilevel"/>
    <w:tmpl w:val="0074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BD1885"/>
    <w:multiLevelType w:val="hybridMultilevel"/>
    <w:tmpl w:val="9710C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2F02E4"/>
    <w:multiLevelType w:val="hybridMultilevel"/>
    <w:tmpl w:val="267CB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271460B"/>
    <w:multiLevelType w:val="hybridMultilevel"/>
    <w:tmpl w:val="9300E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2B74CD4"/>
    <w:multiLevelType w:val="hybridMultilevel"/>
    <w:tmpl w:val="C0B46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7A1A32"/>
    <w:multiLevelType w:val="hybridMultilevel"/>
    <w:tmpl w:val="6576FDAA"/>
    <w:lvl w:ilvl="0" w:tplc="0403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7E9447AC"/>
    <w:multiLevelType w:val="hybridMultilevel"/>
    <w:tmpl w:val="967E088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949659207">
    <w:abstractNumId w:val="3"/>
  </w:num>
  <w:num w:numId="2" w16cid:durableId="1256397897">
    <w:abstractNumId w:val="7"/>
  </w:num>
  <w:num w:numId="3" w16cid:durableId="1682199682">
    <w:abstractNumId w:val="0"/>
  </w:num>
  <w:num w:numId="4" w16cid:durableId="1269386660">
    <w:abstractNumId w:val="6"/>
  </w:num>
  <w:num w:numId="5" w16cid:durableId="706830161">
    <w:abstractNumId w:val="2"/>
  </w:num>
  <w:num w:numId="6" w16cid:durableId="1135560639">
    <w:abstractNumId w:val="5"/>
  </w:num>
  <w:num w:numId="7" w16cid:durableId="674261977">
    <w:abstractNumId w:val="8"/>
  </w:num>
  <w:num w:numId="8" w16cid:durableId="1440761231">
    <w:abstractNumId w:val="4"/>
  </w:num>
  <w:num w:numId="9" w16cid:durableId="1305044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76"/>
    <w:rsid w:val="00012E5E"/>
    <w:rsid w:val="00014AE4"/>
    <w:rsid w:val="00015350"/>
    <w:rsid w:val="00040CCE"/>
    <w:rsid w:val="00047140"/>
    <w:rsid w:val="00070394"/>
    <w:rsid w:val="00074D33"/>
    <w:rsid w:val="00075979"/>
    <w:rsid w:val="0009385E"/>
    <w:rsid w:val="000C3C5D"/>
    <w:rsid w:val="000D174B"/>
    <w:rsid w:val="000D2E90"/>
    <w:rsid w:val="00104C19"/>
    <w:rsid w:val="00104F89"/>
    <w:rsid w:val="0011298A"/>
    <w:rsid w:val="00113A36"/>
    <w:rsid w:val="00117774"/>
    <w:rsid w:val="0014102F"/>
    <w:rsid w:val="00164495"/>
    <w:rsid w:val="001749A0"/>
    <w:rsid w:val="001807B0"/>
    <w:rsid w:val="001A20F2"/>
    <w:rsid w:val="001A300E"/>
    <w:rsid w:val="001C07A3"/>
    <w:rsid w:val="001C14CF"/>
    <w:rsid w:val="001E3134"/>
    <w:rsid w:val="001E3ABF"/>
    <w:rsid w:val="001E67AD"/>
    <w:rsid w:val="001F2BA4"/>
    <w:rsid w:val="001F3C87"/>
    <w:rsid w:val="0020478C"/>
    <w:rsid w:val="00210ADB"/>
    <w:rsid w:val="00214403"/>
    <w:rsid w:val="0022368E"/>
    <w:rsid w:val="00246F0A"/>
    <w:rsid w:val="00251737"/>
    <w:rsid w:val="00251A26"/>
    <w:rsid w:val="00253258"/>
    <w:rsid w:val="00253EE6"/>
    <w:rsid w:val="00263793"/>
    <w:rsid w:val="00271EA5"/>
    <w:rsid w:val="00272A82"/>
    <w:rsid w:val="00272CB7"/>
    <w:rsid w:val="00281508"/>
    <w:rsid w:val="00286F0A"/>
    <w:rsid w:val="0029611A"/>
    <w:rsid w:val="0029696C"/>
    <w:rsid w:val="002A1D50"/>
    <w:rsid w:val="002A766F"/>
    <w:rsid w:val="002D3D48"/>
    <w:rsid w:val="002F2AFB"/>
    <w:rsid w:val="00310D62"/>
    <w:rsid w:val="00313149"/>
    <w:rsid w:val="003229A0"/>
    <w:rsid w:val="00326F76"/>
    <w:rsid w:val="0032772C"/>
    <w:rsid w:val="003342EF"/>
    <w:rsid w:val="00362676"/>
    <w:rsid w:val="00367AE7"/>
    <w:rsid w:val="0037064F"/>
    <w:rsid w:val="00370A79"/>
    <w:rsid w:val="003716E6"/>
    <w:rsid w:val="00383B11"/>
    <w:rsid w:val="003900EF"/>
    <w:rsid w:val="003A067E"/>
    <w:rsid w:val="003A3E23"/>
    <w:rsid w:val="003A7D32"/>
    <w:rsid w:val="003B5ACD"/>
    <w:rsid w:val="003B6F55"/>
    <w:rsid w:val="003B6FC1"/>
    <w:rsid w:val="003C3E95"/>
    <w:rsid w:val="003C5474"/>
    <w:rsid w:val="003D7369"/>
    <w:rsid w:val="003E12D3"/>
    <w:rsid w:val="003E4FD7"/>
    <w:rsid w:val="003F0B5E"/>
    <w:rsid w:val="00401976"/>
    <w:rsid w:val="00401D86"/>
    <w:rsid w:val="004029EB"/>
    <w:rsid w:val="004032DC"/>
    <w:rsid w:val="0040535F"/>
    <w:rsid w:val="00435C5A"/>
    <w:rsid w:val="0044465A"/>
    <w:rsid w:val="004500E8"/>
    <w:rsid w:val="00457F1A"/>
    <w:rsid w:val="004600D9"/>
    <w:rsid w:val="00491516"/>
    <w:rsid w:val="004C01A4"/>
    <w:rsid w:val="004D115B"/>
    <w:rsid w:val="004D5BE4"/>
    <w:rsid w:val="004D6D92"/>
    <w:rsid w:val="004F48CD"/>
    <w:rsid w:val="00505721"/>
    <w:rsid w:val="00512F8E"/>
    <w:rsid w:val="00532261"/>
    <w:rsid w:val="00542D2C"/>
    <w:rsid w:val="00562C8F"/>
    <w:rsid w:val="00577D53"/>
    <w:rsid w:val="00593231"/>
    <w:rsid w:val="00596DA8"/>
    <w:rsid w:val="00597582"/>
    <w:rsid w:val="005A7C02"/>
    <w:rsid w:val="005C5BB5"/>
    <w:rsid w:val="005E1FE7"/>
    <w:rsid w:val="005E20F2"/>
    <w:rsid w:val="005F233D"/>
    <w:rsid w:val="005F621D"/>
    <w:rsid w:val="00611A55"/>
    <w:rsid w:val="00617D19"/>
    <w:rsid w:val="00621F77"/>
    <w:rsid w:val="00633F52"/>
    <w:rsid w:val="00652488"/>
    <w:rsid w:val="00657845"/>
    <w:rsid w:val="00670FCA"/>
    <w:rsid w:val="00683A25"/>
    <w:rsid w:val="006919A0"/>
    <w:rsid w:val="00695786"/>
    <w:rsid w:val="006B0018"/>
    <w:rsid w:val="006B0348"/>
    <w:rsid w:val="006B25C9"/>
    <w:rsid w:val="006B3985"/>
    <w:rsid w:val="006B6462"/>
    <w:rsid w:val="006C7E9F"/>
    <w:rsid w:val="006D7970"/>
    <w:rsid w:val="006E3F0C"/>
    <w:rsid w:val="006F079E"/>
    <w:rsid w:val="006F3378"/>
    <w:rsid w:val="006F6A02"/>
    <w:rsid w:val="007052EC"/>
    <w:rsid w:val="0070578B"/>
    <w:rsid w:val="0070678F"/>
    <w:rsid w:val="00754EFD"/>
    <w:rsid w:val="00757496"/>
    <w:rsid w:val="00762A95"/>
    <w:rsid w:val="0078521C"/>
    <w:rsid w:val="0079271D"/>
    <w:rsid w:val="007C5BDB"/>
    <w:rsid w:val="007D170E"/>
    <w:rsid w:val="007D3AE8"/>
    <w:rsid w:val="007D5C9F"/>
    <w:rsid w:val="007E2590"/>
    <w:rsid w:val="007F11C1"/>
    <w:rsid w:val="007F3C65"/>
    <w:rsid w:val="007F4557"/>
    <w:rsid w:val="0080052E"/>
    <w:rsid w:val="00803041"/>
    <w:rsid w:val="00815BB8"/>
    <w:rsid w:val="00825E60"/>
    <w:rsid w:val="0084027F"/>
    <w:rsid w:val="00841586"/>
    <w:rsid w:val="00841FEB"/>
    <w:rsid w:val="00844947"/>
    <w:rsid w:val="00853B3B"/>
    <w:rsid w:val="00864B9C"/>
    <w:rsid w:val="00875969"/>
    <w:rsid w:val="00876170"/>
    <w:rsid w:val="00891E24"/>
    <w:rsid w:val="008960F2"/>
    <w:rsid w:val="008A2510"/>
    <w:rsid w:val="008B3959"/>
    <w:rsid w:val="008C618B"/>
    <w:rsid w:val="008D1221"/>
    <w:rsid w:val="008D7923"/>
    <w:rsid w:val="008F11D9"/>
    <w:rsid w:val="00922BFE"/>
    <w:rsid w:val="0094392D"/>
    <w:rsid w:val="00947BEF"/>
    <w:rsid w:val="009550FA"/>
    <w:rsid w:val="00964BA7"/>
    <w:rsid w:val="009654FC"/>
    <w:rsid w:val="00972220"/>
    <w:rsid w:val="009815D2"/>
    <w:rsid w:val="00981E1D"/>
    <w:rsid w:val="0098306A"/>
    <w:rsid w:val="00986EF3"/>
    <w:rsid w:val="009960FB"/>
    <w:rsid w:val="009A57A4"/>
    <w:rsid w:val="009A5C4D"/>
    <w:rsid w:val="009B2C50"/>
    <w:rsid w:val="009C6F05"/>
    <w:rsid w:val="009C70B7"/>
    <w:rsid w:val="009D1BB8"/>
    <w:rsid w:val="009D2E3C"/>
    <w:rsid w:val="009D502A"/>
    <w:rsid w:val="009E39B0"/>
    <w:rsid w:val="009F0874"/>
    <w:rsid w:val="009F0C6B"/>
    <w:rsid w:val="009F5797"/>
    <w:rsid w:val="00A03DD3"/>
    <w:rsid w:val="00A15437"/>
    <w:rsid w:val="00A20ECC"/>
    <w:rsid w:val="00A23976"/>
    <w:rsid w:val="00A3079A"/>
    <w:rsid w:val="00A32545"/>
    <w:rsid w:val="00A35543"/>
    <w:rsid w:val="00A36CBD"/>
    <w:rsid w:val="00A627D6"/>
    <w:rsid w:val="00A65894"/>
    <w:rsid w:val="00A814C5"/>
    <w:rsid w:val="00A93288"/>
    <w:rsid w:val="00AA4C9F"/>
    <w:rsid w:val="00AB2336"/>
    <w:rsid w:val="00AC4361"/>
    <w:rsid w:val="00AD7628"/>
    <w:rsid w:val="00AE0072"/>
    <w:rsid w:val="00AE687B"/>
    <w:rsid w:val="00B00ABA"/>
    <w:rsid w:val="00B27BC0"/>
    <w:rsid w:val="00B324B3"/>
    <w:rsid w:val="00B365CB"/>
    <w:rsid w:val="00B3677A"/>
    <w:rsid w:val="00B44DCF"/>
    <w:rsid w:val="00B501B2"/>
    <w:rsid w:val="00B54211"/>
    <w:rsid w:val="00B5690B"/>
    <w:rsid w:val="00B56D61"/>
    <w:rsid w:val="00B66AB8"/>
    <w:rsid w:val="00B679D2"/>
    <w:rsid w:val="00B8706E"/>
    <w:rsid w:val="00BA37C6"/>
    <w:rsid w:val="00BA6727"/>
    <w:rsid w:val="00BB409A"/>
    <w:rsid w:val="00BB480A"/>
    <w:rsid w:val="00BC6FD8"/>
    <w:rsid w:val="00BD232E"/>
    <w:rsid w:val="00BD3D22"/>
    <w:rsid w:val="00BD59BE"/>
    <w:rsid w:val="00BF275F"/>
    <w:rsid w:val="00C2105B"/>
    <w:rsid w:val="00C3267B"/>
    <w:rsid w:val="00C40BF1"/>
    <w:rsid w:val="00C45BE2"/>
    <w:rsid w:val="00C63C7D"/>
    <w:rsid w:val="00C66D7C"/>
    <w:rsid w:val="00C72FE7"/>
    <w:rsid w:val="00C95DC6"/>
    <w:rsid w:val="00CB066E"/>
    <w:rsid w:val="00CB254F"/>
    <w:rsid w:val="00CB4433"/>
    <w:rsid w:val="00CC0F05"/>
    <w:rsid w:val="00CC4F5F"/>
    <w:rsid w:val="00CD5A22"/>
    <w:rsid w:val="00CE04E8"/>
    <w:rsid w:val="00CE1447"/>
    <w:rsid w:val="00D079E1"/>
    <w:rsid w:val="00D10C60"/>
    <w:rsid w:val="00D163B8"/>
    <w:rsid w:val="00D318FF"/>
    <w:rsid w:val="00D33A8E"/>
    <w:rsid w:val="00D33E55"/>
    <w:rsid w:val="00D47B50"/>
    <w:rsid w:val="00D52683"/>
    <w:rsid w:val="00D5292C"/>
    <w:rsid w:val="00D713A9"/>
    <w:rsid w:val="00D73DD8"/>
    <w:rsid w:val="00D80211"/>
    <w:rsid w:val="00D81A85"/>
    <w:rsid w:val="00D9004B"/>
    <w:rsid w:val="00DA236E"/>
    <w:rsid w:val="00DB0943"/>
    <w:rsid w:val="00DC18FA"/>
    <w:rsid w:val="00DC1A90"/>
    <w:rsid w:val="00DD3230"/>
    <w:rsid w:val="00DE180A"/>
    <w:rsid w:val="00E045FF"/>
    <w:rsid w:val="00E06F71"/>
    <w:rsid w:val="00E10D5D"/>
    <w:rsid w:val="00E1195C"/>
    <w:rsid w:val="00E137BF"/>
    <w:rsid w:val="00E42B76"/>
    <w:rsid w:val="00E52AFD"/>
    <w:rsid w:val="00E52F04"/>
    <w:rsid w:val="00E627FB"/>
    <w:rsid w:val="00E652B8"/>
    <w:rsid w:val="00E71E4B"/>
    <w:rsid w:val="00E8135C"/>
    <w:rsid w:val="00E932C6"/>
    <w:rsid w:val="00EA40BC"/>
    <w:rsid w:val="00EC2663"/>
    <w:rsid w:val="00EC45DF"/>
    <w:rsid w:val="00EE5074"/>
    <w:rsid w:val="00F0013B"/>
    <w:rsid w:val="00F00505"/>
    <w:rsid w:val="00F04B9B"/>
    <w:rsid w:val="00F06CBB"/>
    <w:rsid w:val="00F23C8C"/>
    <w:rsid w:val="00F26FCC"/>
    <w:rsid w:val="00F41D27"/>
    <w:rsid w:val="00F52867"/>
    <w:rsid w:val="00F57F6D"/>
    <w:rsid w:val="00F6092E"/>
    <w:rsid w:val="00F63C2C"/>
    <w:rsid w:val="00F72DEC"/>
    <w:rsid w:val="00F7542B"/>
    <w:rsid w:val="00F81F7A"/>
    <w:rsid w:val="00F83A49"/>
    <w:rsid w:val="00F8546B"/>
    <w:rsid w:val="00F90669"/>
    <w:rsid w:val="00F961AC"/>
    <w:rsid w:val="00F97843"/>
    <w:rsid w:val="00FA020A"/>
    <w:rsid w:val="00FA7599"/>
    <w:rsid w:val="00FB5411"/>
    <w:rsid w:val="00FC143C"/>
    <w:rsid w:val="00FD176A"/>
    <w:rsid w:val="00FD2F4D"/>
    <w:rsid w:val="00FD4550"/>
    <w:rsid w:val="00FE0554"/>
    <w:rsid w:val="00FF5979"/>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D963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text eurecat"/>
    <w:qFormat/>
    <w:rsid w:val="003229A0"/>
    <w:pPr>
      <w:spacing w:before="300" w:line="360" w:lineRule="auto"/>
      <w:jc w:val="both"/>
    </w:pPr>
    <w:rPr>
      <w:rFonts w:ascii="Verdana" w:hAnsi="Verdana"/>
      <w:color w:val="747473"/>
      <w:sz w:val="21"/>
    </w:rPr>
  </w:style>
  <w:style w:type="paragraph" w:styleId="Ttulo1">
    <w:name w:val="heading 1"/>
    <w:next w:val="Normal"/>
    <w:link w:val="Ttulo1Car"/>
    <w:uiPriority w:val="9"/>
    <w:qFormat/>
    <w:rsid w:val="003716E6"/>
    <w:pPr>
      <w:outlineLvl w:val="0"/>
    </w:pPr>
    <w:rPr>
      <w:rFonts w:ascii="Verdana" w:hAnsi="Verdana"/>
      <w:b/>
      <w:bCs/>
      <w:color w:val="6C6C6C"/>
      <w:sz w:val="18"/>
      <w:szCs w:val="18"/>
    </w:rPr>
  </w:style>
  <w:style w:type="paragraph" w:styleId="Ttulo2">
    <w:name w:val="heading 2"/>
    <w:basedOn w:val="Normal"/>
    <w:next w:val="Normal"/>
    <w:link w:val="Ttulo2Car"/>
    <w:uiPriority w:val="9"/>
    <w:unhideWhenUsed/>
    <w:rsid w:val="005322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532261"/>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0072"/>
    <w:pPr>
      <w:tabs>
        <w:tab w:val="center" w:pos="4252"/>
        <w:tab w:val="right" w:pos="8504"/>
      </w:tabs>
    </w:pPr>
  </w:style>
  <w:style w:type="character" w:customStyle="1" w:styleId="EncabezadoCar">
    <w:name w:val="Encabezado Car"/>
    <w:basedOn w:val="Fuentedeprrafopredeter"/>
    <w:link w:val="Encabezado"/>
    <w:uiPriority w:val="99"/>
    <w:rsid w:val="00AE0072"/>
  </w:style>
  <w:style w:type="paragraph" w:styleId="Piedepgina">
    <w:name w:val="footer"/>
    <w:basedOn w:val="Normal"/>
    <w:link w:val="PiedepginaCar"/>
    <w:uiPriority w:val="99"/>
    <w:unhideWhenUsed/>
    <w:rsid w:val="00AE0072"/>
    <w:pPr>
      <w:tabs>
        <w:tab w:val="center" w:pos="4252"/>
        <w:tab w:val="right" w:pos="8504"/>
      </w:tabs>
    </w:pPr>
  </w:style>
  <w:style w:type="character" w:customStyle="1" w:styleId="PiedepginaCar">
    <w:name w:val="Pie de página Car"/>
    <w:basedOn w:val="Fuentedeprrafopredeter"/>
    <w:link w:val="Piedepgina"/>
    <w:uiPriority w:val="99"/>
    <w:rsid w:val="00AE0072"/>
  </w:style>
  <w:style w:type="paragraph" w:styleId="Textodeglobo">
    <w:name w:val="Balloon Text"/>
    <w:basedOn w:val="Normal"/>
    <w:link w:val="TextodegloboCar"/>
    <w:uiPriority w:val="99"/>
    <w:semiHidden/>
    <w:unhideWhenUsed/>
    <w:rsid w:val="00AE0072"/>
    <w:rPr>
      <w:rFonts w:ascii="Lucida Grande" w:hAnsi="Lucida Grande" w:cs="Lucida Grande"/>
      <w:szCs w:val="18"/>
    </w:rPr>
  </w:style>
  <w:style w:type="character" w:customStyle="1" w:styleId="TextodegloboCar">
    <w:name w:val="Texto de globo Car"/>
    <w:basedOn w:val="Fuentedeprrafopredeter"/>
    <w:link w:val="Textodeglobo"/>
    <w:uiPriority w:val="99"/>
    <w:semiHidden/>
    <w:rsid w:val="00AE0072"/>
    <w:rPr>
      <w:rFonts w:ascii="Lucida Grande" w:hAnsi="Lucida Grande" w:cs="Lucida Grande"/>
      <w:sz w:val="18"/>
      <w:szCs w:val="18"/>
    </w:rPr>
  </w:style>
  <w:style w:type="paragraph" w:styleId="NormalWeb">
    <w:name w:val="Normal (Web)"/>
    <w:basedOn w:val="Normal"/>
    <w:uiPriority w:val="99"/>
    <w:semiHidden/>
    <w:unhideWhenUsed/>
    <w:rsid w:val="009E39B0"/>
    <w:pPr>
      <w:spacing w:before="100" w:beforeAutospacing="1" w:after="100" w:afterAutospacing="1"/>
    </w:pPr>
    <w:rPr>
      <w:rFonts w:ascii="Times" w:hAnsi="Times" w:cs="Times New Roman"/>
      <w:sz w:val="20"/>
      <w:szCs w:val="20"/>
    </w:rPr>
  </w:style>
  <w:style w:type="character" w:customStyle="1" w:styleId="Ttulo1Car">
    <w:name w:val="Título 1 Car"/>
    <w:basedOn w:val="Fuentedeprrafopredeter"/>
    <w:link w:val="Ttulo1"/>
    <w:uiPriority w:val="9"/>
    <w:rsid w:val="003716E6"/>
    <w:rPr>
      <w:rFonts w:ascii="Verdana" w:hAnsi="Verdana"/>
      <w:b/>
      <w:bCs/>
      <w:color w:val="6C6C6C"/>
      <w:sz w:val="18"/>
      <w:szCs w:val="18"/>
    </w:rPr>
  </w:style>
  <w:style w:type="paragraph" w:styleId="Ttulo">
    <w:name w:val="Title"/>
    <w:aliases w:val="Título bold"/>
    <w:basedOn w:val="Normal"/>
    <w:next w:val="Normal"/>
    <w:link w:val="TtuloCar"/>
    <w:uiPriority w:val="10"/>
    <w:rsid w:val="00B3677A"/>
    <w:pPr>
      <w:pBdr>
        <w:bottom w:val="single" w:sz="8" w:space="4" w:color="4F81BD" w:themeColor="accent1"/>
      </w:pBdr>
      <w:spacing w:before="0" w:after="300"/>
      <w:contextualSpacing/>
    </w:pPr>
    <w:rPr>
      <w:rFonts w:eastAsiaTheme="majorEastAsia" w:cstheme="majorBidi"/>
      <w:color w:val="17365D" w:themeColor="text2" w:themeShade="BF"/>
      <w:spacing w:val="5"/>
      <w:kern w:val="28"/>
      <w:szCs w:val="52"/>
    </w:rPr>
  </w:style>
  <w:style w:type="character" w:customStyle="1" w:styleId="TtuloCar">
    <w:name w:val="Título Car"/>
    <w:aliases w:val="Título bold Car"/>
    <w:basedOn w:val="Fuentedeprrafopredeter"/>
    <w:link w:val="Ttulo"/>
    <w:uiPriority w:val="10"/>
    <w:rsid w:val="00B3677A"/>
    <w:rPr>
      <w:rFonts w:ascii="Verdana" w:eastAsiaTheme="majorEastAsia" w:hAnsi="Verdana" w:cstheme="majorBidi"/>
      <w:color w:val="17365D" w:themeColor="text2" w:themeShade="BF"/>
      <w:spacing w:val="5"/>
      <w:kern w:val="28"/>
      <w:sz w:val="18"/>
      <w:szCs w:val="52"/>
    </w:rPr>
  </w:style>
  <w:style w:type="character" w:customStyle="1" w:styleId="Ttulo2Car">
    <w:name w:val="Título 2 Car"/>
    <w:basedOn w:val="Fuentedeprrafopredeter"/>
    <w:link w:val="Ttulo2"/>
    <w:uiPriority w:val="9"/>
    <w:rsid w:val="0053226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32261"/>
    <w:rPr>
      <w:rFonts w:asciiTheme="majorHAnsi" w:eastAsiaTheme="majorEastAsia" w:hAnsiTheme="majorHAnsi" w:cstheme="majorBidi"/>
      <w:b/>
      <w:bCs/>
      <w:color w:val="4F81BD" w:themeColor="accent1"/>
      <w:sz w:val="18"/>
    </w:rPr>
  </w:style>
  <w:style w:type="paragraph" w:customStyle="1" w:styleId="bold">
    <w:name w:val="bold"/>
    <w:basedOn w:val="Normal"/>
    <w:next w:val="Normal"/>
    <w:qFormat/>
    <w:rsid w:val="003716E6"/>
    <w:pPr>
      <w:spacing w:before="0" w:after="300"/>
    </w:pPr>
    <w:rPr>
      <w:b/>
    </w:rPr>
  </w:style>
  <w:style w:type="paragraph" w:customStyle="1" w:styleId="data">
    <w:name w:val="data"/>
    <w:qFormat/>
    <w:rsid w:val="00272CB7"/>
    <w:rPr>
      <w:rFonts w:ascii="Verdana" w:hAnsi="Verdana"/>
      <w:color w:val="747473"/>
      <w:sz w:val="20"/>
      <w:szCs w:val="20"/>
      <w:u w:val="single"/>
    </w:rPr>
  </w:style>
  <w:style w:type="paragraph" w:customStyle="1" w:styleId="FiletFactura">
    <w:name w:val="Filet Factura"/>
    <w:basedOn w:val="Normal"/>
    <w:uiPriority w:val="99"/>
    <w:rsid w:val="001749A0"/>
    <w:pPr>
      <w:widowControl w:val="0"/>
      <w:pBdr>
        <w:bottom w:val="single" w:sz="2" w:space="8" w:color="auto"/>
      </w:pBdr>
      <w:autoSpaceDE w:val="0"/>
      <w:autoSpaceDN w:val="0"/>
      <w:adjustRightInd w:val="0"/>
      <w:spacing w:before="0" w:line="440" w:lineRule="atLeast"/>
      <w:textAlignment w:val="center"/>
    </w:pPr>
    <w:rPr>
      <w:rFonts w:ascii="TodaySansHEF-Medium" w:hAnsi="TodaySansHEF-Medium" w:cs="TodaySansHEF-Medium"/>
      <w:color w:val="878786"/>
      <w:sz w:val="20"/>
      <w:szCs w:val="20"/>
    </w:rPr>
  </w:style>
  <w:style w:type="paragraph" w:customStyle="1" w:styleId="titular">
    <w:name w:val="titular"/>
    <w:basedOn w:val="Normal"/>
    <w:qFormat/>
    <w:rsid w:val="00251A26"/>
    <w:pPr>
      <w:spacing w:before="0" w:line="600" w:lineRule="exact"/>
      <w:jc w:val="center"/>
    </w:pPr>
    <w:rPr>
      <w:color w:val="3C3C3B"/>
      <w:sz w:val="48"/>
    </w:rPr>
  </w:style>
  <w:style w:type="paragraph" w:customStyle="1" w:styleId="ttol">
    <w:name w:val="títol"/>
    <w:basedOn w:val="FiletFactura"/>
    <w:uiPriority w:val="99"/>
    <w:rsid w:val="00922BFE"/>
    <w:pPr>
      <w:pBdr>
        <w:bottom w:val="none" w:sz="0" w:space="0" w:color="auto"/>
      </w:pBdr>
      <w:spacing w:line="240" w:lineRule="atLeast"/>
    </w:pPr>
  </w:style>
  <w:style w:type="paragraph" w:customStyle="1" w:styleId="subtitul">
    <w:name w:val="subtitul"/>
    <w:basedOn w:val="Normal"/>
    <w:qFormat/>
    <w:rsid w:val="00E045FF"/>
    <w:pPr>
      <w:spacing w:before="0" w:line="280" w:lineRule="exact"/>
      <w:jc w:val="left"/>
    </w:pPr>
    <w:rPr>
      <w:sz w:val="20"/>
    </w:rPr>
  </w:style>
  <w:style w:type="paragraph" w:customStyle="1" w:styleId="links">
    <w:name w:val="links"/>
    <w:basedOn w:val="bold"/>
    <w:qFormat/>
    <w:rsid w:val="00E652B8"/>
    <w:pPr>
      <w:spacing w:after="240"/>
    </w:pPr>
    <w:rPr>
      <w:sz w:val="16"/>
    </w:rPr>
  </w:style>
  <w:style w:type="character" w:styleId="Textoennegrita">
    <w:name w:val="Strong"/>
    <w:basedOn w:val="Fuentedeprrafopredeter"/>
    <w:uiPriority w:val="22"/>
    <w:qFormat/>
    <w:rsid w:val="002A766F"/>
    <w:rPr>
      <w:b/>
      <w:bCs/>
    </w:rPr>
  </w:style>
  <w:style w:type="character" w:styleId="Hipervnculo">
    <w:name w:val="Hyperlink"/>
    <w:basedOn w:val="Fuentedeprrafopredeter"/>
    <w:uiPriority w:val="99"/>
    <w:unhideWhenUsed/>
    <w:rsid w:val="002A766F"/>
    <w:rPr>
      <w:color w:val="0000FF" w:themeColor="hyperlink"/>
      <w:u w:val="single"/>
    </w:rPr>
  </w:style>
  <w:style w:type="paragraph" w:styleId="Prrafodelista">
    <w:name w:val="List Paragraph"/>
    <w:aliases w:val="3 Txt tabla,Lista viñetas,Liste à puces retrait droite,Task Body,1st level - Bullet List Paragraph,Lettre d'introduction,Paragraphe de liste,Bullets_normal,Viñetas (Inicio Parrafo),Zerrenda-paragrafoa,Bullet point,Normal bullet 2,NumFig"/>
    <w:basedOn w:val="Normal"/>
    <w:link w:val="PrrafodelistaCar"/>
    <w:uiPriority w:val="34"/>
    <w:qFormat/>
    <w:rsid w:val="002A766F"/>
    <w:pPr>
      <w:contextualSpacing/>
      <w:jc w:val="left"/>
    </w:pPr>
  </w:style>
  <w:style w:type="character" w:styleId="Refdecomentario">
    <w:name w:val="annotation reference"/>
    <w:basedOn w:val="Fuentedeprrafopredeter"/>
    <w:uiPriority w:val="99"/>
    <w:semiHidden/>
    <w:unhideWhenUsed/>
    <w:rsid w:val="00A814C5"/>
    <w:rPr>
      <w:sz w:val="18"/>
      <w:szCs w:val="18"/>
    </w:rPr>
  </w:style>
  <w:style w:type="paragraph" w:styleId="Textocomentario">
    <w:name w:val="annotation text"/>
    <w:basedOn w:val="Normal"/>
    <w:link w:val="TextocomentarioCar"/>
    <w:uiPriority w:val="99"/>
    <w:unhideWhenUsed/>
    <w:rsid w:val="00A814C5"/>
    <w:pPr>
      <w:spacing w:line="240" w:lineRule="auto"/>
    </w:pPr>
    <w:rPr>
      <w:sz w:val="24"/>
    </w:rPr>
  </w:style>
  <w:style w:type="character" w:customStyle="1" w:styleId="TextocomentarioCar">
    <w:name w:val="Texto comentario Car"/>
    <w:basedOn w:val="Fuentedeprrafopredeter"/>
    <w:link w:val="Textocomentario"/>
    <w:uiPriority w:val="99"/>
    <w:rsid w:val="00A814C5"/>
    <w:rPr>
      <w:rFonts w:ascii="Verdana" w:hAnsi="Verdana"/>
      <w:color w:val="747473"/>
    </w:rPr>
  </w:style>
  <w:style w:type="paragraph" w:styleId="Asuntodelcomentario">
    <w:name w:val="annotation subject"/>
    <w:basedOn w:val="Textocomentario"/>
    <w:next w:val="Textocomentario"/>
    <w:link w:val="AsuntodelcomentarioCar"/>
    <w:uiPriority w:val="99"/>
    <w:semiHidden/>
    <w:unhideWhenUsed/>
    <w:rsid w:val="00A814C5"/>
    <w:rPr>
      <w:b/>
      <w:bCs/>
      <w:sz w:val="20"/>
      <w:szCs w:val="20"/>
    </w:rPr>
  </w:style>
  <w:style w:type="character" w:customStyle="1" w:styleId="AsuntodelcomentarioCar">
    <w:name w:val="Asunto del comentario Car"/>
    <w:basedOn w:val="TextocomentarioCar"/>
    <w:link w:val="Asuntodelcomentario"/>
    <w:uiPriority w:val="99"/>
    <w:semiHidden/>
    <w:rsid w:val="00A814C5"/>
    <w:rPr>
      <w:rFonts w:ascii="Verdana" w:hAnsi="Verdana"/>
      <w:b/>
      <w:bCs/>
      <w:color w:val="747473"/>
      <w:sz w:val="20"/>
      <w:szCs w:val="20"/>
    </w:rPr>
  </w:style>
  <w:style w:type="character" w:customStyle="1" w:styleId="apple-converted-space">
    <w:name w:val="apple-converted-space"/>
    <w:basedOn w:val="Fuentedeprrafopredeter"/>
    <w:rsid w:val="00695786"/>
  </w:style>
  <w:style w:type="table" w:styleId="Tablaconcuadrcula">
    <w:name w:val="Table Grid"/>
    <w:basedOn w:val="Tablanormal"/>
    <w:uiPriority w:val="59"/>
    <w:rsid w:val="004D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4D115B"/>
    <w:rPr>
      <w:color w:val="605E5C"/>
      <w:shd w:val="clear" w:color="auto" w:fill="E1DFDD"/>
    </w:rPr>
  </w:style>
  <w:style w:type="character" w:styleId="Hipervnculovisitado">
    <w:name w:val="FollowedHyperlink"/>
    <w:basedOn w:val="Fuentedeprrafopredeter"/>
    <w:uiPriority w:val="99"/>
    <w:semiHidden/>
    <w:unhideWhenUsed/>
    <w:rsid w:val="004D115B"/>
    <w:rPr>
      <w:color w:val="800080" w:themeColor="followedHyperlink"/>
      <w:u w:val="single"/>
    </w:rPr>
  </w:style>
  <w:style w:type="paragraph" w:styleId="Revisin">
    <w:name w:val="Revision"/>
    <w:hidden/>
    <w:uiPriority w:val="99"/>
    <w:semiHidden/>
    <w:rsid w:val="00F0013B"/>
    <w:rPr>
      <w:rFonts w:ascii="Verdana" w:hAnsi="Verdana"/>
      <w:color w:val="747473"/>
      <w:sz w:val="21"/>
    </w:rPr>
  </w:style>
  <w:style w:type="paragraph" w:customStyle="1" w:styleId="xmsonormal">
    <w:name w:val="x_msonormal"/>
    <w:basedOn w:val="Normal"/>
    <w:rsid w:val="00D9004B"/>
    <w:pPr>
      <w:spacing w:before="100" w:beforeAutospacing="1" w:after="100" w:afterAutospacing="1" w:line="240" w:lineRule="auto"/>
      <w:jc w:val="left"/>
    </w:pPr>
    <w:rPr>
      <w:rFonts w:ascii="Times New Roman" w:eastAsia="Times New Roman" w:hAnsi="Times New Roman" w:cs="Times New Roman"/>
      <w:color w:val="auto"/>
      <w:sz w:val="24"/>
      <w:lang w:val="ca-ES"/>
    </w:rPr>
  </w:style>
  <w:style w:type="character" w:customStyle="1" w:styleId="PrrafodelistaCar">
    <w:name w:val="Párrafo de lista Car"/>
    <w:aliases w:val="3 Txt tabla Car,Lista viñetas Car,Liste à puces retrait droite Car,Task Body Car,1st level - Bullet List Paragraph Car,Lettre d'introduction Car,Paragraphe de liste Car,Bullets_normal Car,Viñetas (Inicio Parrafo) Car,NumFig Car"/>
    <w:basedOn w:val="Fuentedeprrafopredeter"/>
    <w:link w:val="Prrafodelista"/>
    <w:uiPriority w:val="34"/>
    <w:qFormat/>
    <w:rsid w:val="00104F89"/>
    <w:rPr>
      <w:rFonts w:ascii="Verdana" w:hAnsi="Verdana"/>
      <w:color w:val="74747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3531">
      <w:bodyDiv w:val="1"/>
      <w:marLeft w:val="0"/>
      <w:marRight w:val="0"/>
      <w:marTop w:val="0"/>
      <w:marBottom w:val="0"/>
      <w:divBdr>
        <w:top w:val="none" w:sz="0" w:space="0" w:color="auto"/>
        <w:left w:val="none" w:sz="0" w:space="0" w:color="auto"/>
        <w:bottom w:val="none" w:sz="0" w:space="0" w:color="auto"/>
        <w:right w:val="none" w:sz="0" w:space="0" w:color="auto"/>
      </w:divBdr>
    </w:div>
    <w:div w:id="373578127">
      <w:bodyDiv w:val="1"/>
      <w:marLeft w:val="0"/>
      <w:marRight w:val="0"/>
      <w:marTop w:val="0"/>
      <w:marBottom w:val="0"/>
      <w:divBdr>
        <w:top w:val="none" w:sz="0" w:space="0" w:color="auto"/>
        <w:left w:val="none" w:sz="0" w:space="0" w:color="auto"/>
        <w:bottom w:val="none" w:sz="0" w:space="0" w:color="auto"/>
        <w:right w:val="none" w:sz="0" w:space="0" w:color="auto"/>
      </w:divBdr>
    </w:div>
    <w:div w:id="415636494">
      <w:bodyDiv w:val="1"/>
      <w:marLeft w:val="0"/>
      <w:marRight w:val="0"/>
      <w:marTop w:val="0"/>
      <w:marBottom w:val="0"/>
      <w:divBdr>
        <w:top w:val="none" w:sz="0" w:space="0" w:color="auto"/>
        <w:left w:val="none" w:sz="0" w:space="0" w:color="auto"/>
        <w:bottom w:val="none" w:sz="0" w:space="0" w:color="auto"/>
        <w:right w:val="none" w:sz="0" w:space="0" w:color="auto"/>
      </w:divBdr>
    </w:div>
    <w:div w:id="637615995">
      <w:bodyDiv w:val="1"/>
      <w:marLeft w:val="0"/>
      <w:marRight w:val="0"/>
      <w:marTop w:val="0"/>
      <w:marBottom w:val="0"/>
      <w:divBdr>
        <w:top w:val="none" w:sz="0" w:space="0" w:color="auto"/>
        <w:left w:val="none" w:sz="0" w:space="0" w:color="auto"/>
        <w:bottom w:val="none" w:sz="0" w:space="0" w:color="auto"/>
        <w:right w:val="none" w:sz="0" w:space="0" w:color="auto"/>
      </w:divBdr>
      <w:divsChild>
        <w:div w:id="872960762">
          <w:marLeft w:val="0"/>
          <w:marRight w:val="0"/>
          <w:marTop w:val="0"/>
          <w:marBottom w:val="0"/>
          <w:divBdr>
            <w:top w:val="none" w:sz="0" w:space="0" w:color="auto"/>
            <w:left w:val="none" w:sz="0" w:space="0" w:color="auto"/>
            <w:bottom w:val="none" w:sz="0" w:space="0" w:color="auto"/>
            <w:right w:val="none" w:sz="0" w:space="0" w:color="auto"/>
          </w:divBdr>
        </w:div>
        <w:div w:id="1604920674">
          <w:marLeft w:val="0"/>
          <w:marRight w:val="0"/>
          <w:marTop w:val="0"/>
          <w:marBottom w:val="0"/>
          <w:divBdr>
            <w:top w:val="none" w:sz="0" w:space="0" w:color="auto"/>
            <w:left w:val="none" w:sz="0" w:space="0" w:color="auto"/>
            <w:bottom w:val="none" w:sz="0" w:space="0" w:color="auto"/>
            <w:right w:val="none" w:sz="0" w:space="0" w:color="auto"/>
          </w:divBdr>
        </w:div>
      </w:divsChild>
    </w:div>
    <w:div w:id="667756026">
      <w:bodyDiv w:val="1"/>
      <w:marLeft w:val="0"/>
      <w:marRight w:val="0"/>
      <w:marTop w:val="0"/>
      <w:marBottom w:val="0"/>
      <w:divBdr>
        <w:top w:val="none" w:sz="0" w:space="0" w:color="auto"/>
        <w:left w:val="none" w:sz="0" w:space="0" w:color="auto"/>
        <w:bottom w:val="none" w:sz="0" w:space="0" w:color="auto"/>
        <w:right w:val="none" w:sz="0" w:space="0" w:color="auto"/>
      </w:divBdr>
    </w:div>
    <w:div w:id="822116102">
      <w:bodyDiv w:val="1"/>
      <w:marLeft w:val="0"/>
      <w:marRight w:val="0"/>
      <w:marTop w:val="0"/>
      <w:marBottom w:val="0"/>
      <w:divBdr>
        <w:top w:val="none" w:sz="0" w:space="0" w:color="auto"/>
        <w:left w:val="none" w:sz="0" w:space="0" w:color="auto"/>
        <w:bottom w:val="none" w:sz="0" w:space="0" w:color="auto"/>
        <w:right w:val="none" w:sz="0" w:space="0" w:color="auto"/>
      </w:divBdr>
    </w:div>
    <w:div w:id="903947774">
      <w:bodyDiv w:val="1"/>
      <w:marLeft w:val="0"/>
      <w:marRight w:val="0"/>
      <w:marTop w:val="0"/>
      <w:marBottom w:val="0"/>
      <w:divBdr>
        <w:top w:val="none" w:sz="0" w:space="0" w:color="auto"/>
        <w:left w:val="none" w:sz="0" w:space="0" w:color="auto"/>
        <w:bottom w:val="none" w:sz="0" w:space="0" w:color="auto"/>
        <w:right w:val="none" w:sz="0" w:space="0" w:color="auto"/>
      </w:divBdr>
    </w:div>
    <w:div w:id="1199010628">
      <w:bodyDiv w:val="1"/>
      <w:marLeft w:val="0"/>
      <w:marRight w:val="0"/>
      <w:marTop w:val="0"/>
      <w:marBottom w:val="0"/>
      <w:divBdr>
        <w:top w:val="none" w:sz="0" w:space="0" w:color="auto"/>
        <w:left w:val="none" w:sz="0" w:space="0" w:color="auto"/>
        <w:bottom w:val="none" w:sz="0" w:space="0" w:color="auto"/>
        <w:right w:val="none" w:sz="0" w:space="0" w:color="auto"/>
      </w:divBdr>
      <w:divsChild>
        <w:div w:id="1855067639">
          <w:marLeft w:val="0"/>
          <w:marRight w:val="694"/>
          <w:marTop w:val="0"/>
          <w:marBottom w:val="300"/>
          <w:divBdr>
            <w:top w:val="none" w:sz="0" w:space="0" w:color="auto"/>
            <w:left w:val="none" w:sz="0" w:space="0" w:color="auto"/>
            <w:bottom w:val="none" w:sz="0" w:space="0" w:color="auto"/>
            <w:right w:val="none" w:sz="0" w:space="0" w:color="auto"/>
          </w:divBdr>
          <w:divsChild>
            <w:div w:id="867375782">
              <w:marLeft w:val="0"/>
              <w:marRight w:val="0"/>
              <w:marTop w:val="0"/>
              <w:marBottom w:val="0"/>
              <w:divBdr>
                <w:top w:val="none" w:sz="0" w:space="0" w:color="auto"/>
                <w:left w:val="none" w:sz="0" w:space="0" w:color="auto"/>
                <w:bottom w:val="none" w:sz="0" w:space="0" w:color="auto"/>
                <w:right w:val="none" w:sz="0" w:space="0" w:color="auto"/>
              </w:divBdr>
              <w:divsChild>
                <w:div w:id="13585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2660">
      <w:bodyDiv w:val="1"/>
      <w:marLeft w:val="0"/>
      <w:marRight w:val="0"/>
      <w:marTop w:val="0"/>
      <w:marBottom w:val="0"/>
      <w:divBdr>
        <w:top w:val="none" w:sz="0" w:space="0" w:color="auto"/>
        <w:left w:val="none" w:sz="0" w:space="0" w:color="auto"/>
        <w:bottom w:val="none" w:sz="0" w:space="0" w:color="auto"/>
        <w:right w:val="none" w:sz="0" w:space="0" w:color="auto"/>
      </w:divBdr>
    </w:div>
    <w:div w:id="1655991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eca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rec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B2AD-8BBC-9048-8EA6-F3823E29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1884</Words>
  <Characters>10366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Mascaro Pons</dc:creator>
  <cp:keywords/>
  <dc:description/>
  <cp:lastModifiedBy>Núria Garolera Bonamusa</cp:lastModifiedBy>
  <cp:revision>12</cp:revision>
  <cp:lastPrinted>2016-06-28T13:37:00Z</cp:lastPrinted>
  <dcterms:created xsi:type="dcterms:W3CDTF">2023-09-21T09:54:00Z</dcterms:created>
  <dcterms:modified xsi:type="dcterms:W3CDTF">2023-09-21T12:07:00Z</dcterms:modified>
</cp:coreProperties>
</file>